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A6" w:rsidRDefault="00096CA6" w:rsidP="0024767F">
      <w:pPr>
        <w:jc w:val="center"/>
        <w:rPr>
          <w:rFonts w:ascii="Arial" w:hAnsi="Arial" w:cs="Arial"/>
          <w:sz w:val="36"/>
          <w:szCs w:val="36"/>
        </w:rPr>
      </w:pPr>
      <w:bookmarkStart w:id="0" w:name="_GoBack"/>
      <w:bookmarkEnd w:id="0"/>
      <w:r w:rsidRPr="001119E3">
        <w:rPr>
          <w:rFonts w:asciiTheme="majorHAnsi" w:hAnsiTheme="majorHAnsi" w:cstheme="majorHAnsi"/>
          <w:b/>
          <w:bCs/>
          <w:noProof/>
          <w:color w:val="000000"/>
          <w:sz w:val="48"/>
          <w:szCs w:val="48"/>
          <w:lang w:eastAsia="en-GB"/>
        </w:rPr>
        <w:drawing>
          <wp:anchor distT="0" distB="0" distL="114300" distR="114300" simplePos="0" relativeHeight="251659264" behindDoc="1" locked="0" layoutInCell="1" allowOverlap="1" wp14:anchorId="40A8EE8F" wp14:editId="2BD4B147">
            <wp:simplePos x="0" y="0"/>
            <wp:positionH relativeFrom="column">
              <wp:posOffset>2690495</wp:posOffset>
            </wp:positionH>
            <wp:positionV relativeFrom="paragraph">
              <wp:posOffset>-216535</wp:posOffset>
            </wp:positionV>
            <wp:extent cx="859790" cy="924560"/>
            <wp:effectExtent l="0" t="0" r="0" b="8890"/>
            <wp:wrapTight wrapText="bothSides">
              <wp:wrapPolygon edited="0">
                <wp:start x="0" y="0"/>
                <wp:lineTo x="0" y="21363"/>
                <wp:lineTo x="21058" y="21363"/>
                <wp:lineTo x="21058" y="0"/>
                <wp:lineTo x="0" y="0"/>
              </wp:wrapPolygon>
            </wp:wrapTight>
            <wp:docPr id="1" name="Picture 1" title="Worcestershire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24560"/>
                    </a:xfrm>
                    <a:prstGeom prst="rect">
                      <a:avLst/>
                    </a:prstGeom>
                    <a:noFill/>
                  </pic:spPr>
                </pic:pic>
              </a:graphicData>
            </a:graphic>
            <wp14:sizeRelH relativeFrom="page">
              <wp14:pctWidth>0</wp14:pctWidth>
            </wp14:sizeRelH>
            <wp14:sizeRelV relativeFrom="page">
              <wp14:pctHeight>0</wp14:pctHeight>
            </wp14:sizeRelV>
          </wp:anchor>
        </w:drawing>
      </w:r>
    </w:p>
    <w:p w:rsidR="00096CA6" w:rsidRDefault="00096CA6" w:rsidP="0024767F">
      <w:pPr>
        <w:jc w:val="center"/>
        <w:rPr>
          <w:rFonts w:ascii="Arial" w:hAnsi="Arial" w:cs="Arial"/>
          <w:sz w:val="36"/>
          <w:szCs w:val="36"/>
        </w:rPr>
      </w:pPr>
    </w:p>
    <w:p w:rsidR="009C7AD6" w:rsidRPr="00335F08" w:rsidRDefault="002016AB" w:rsidP="0024767F">
      <w:pPr>
        <w:jc w:val="center"/>
        <w:rPr>
          <w:rFonts w:ascii="Arial" w:hAnsi="Arial" w:cs="Arial"/>
          <w:sz w:val="36"/>
          <w:szCs w:val="36"/>
        </w:rPr>
      </w:pPr>
      <w:r w:rsidRPr="00335F08">
        <w:rPr>
          <w:rFonts w:ascii="Arial" w:hAnsi="Arial" w:cs="Arial"/>
          <w:sz w:val="36"/>
          <w:szCs w:val="36"/>
        </w:rPr>
        <w:t xml:space="preserve">What is a </w:t>
      </w:r>
      <w:r w:rsidR="005A6D0E">
        <w:rPr>
          <w:rFonts w:ascii="Arial" w:hAnsi="Arial" w:cs="Arial"/>
          <w:sz w:val="36"/>
          <w:szCs w:val="36"/>
        </w:rPr>
        <w:t>Safeguarding Adults Review (</w:t>
      </w:r>
      <w:r w:rsidR="004B5A67" w:rsidRPr="00335F08">
        <w:rPr>
          <w:rFonts w:ascii="Arial" w:hAnsi="Arial" w:cs="Arial"/>
          <w:sz w:val="36"/>
          <w:szCs w:val="36"/>
        </w:rPr>
        <w:t>SAR</w:t>
      </w:r>
      <w:r w:rsidR="005A6D0E">
        <w:rPr>
          <w:rFonts w:ascii="Arial" w:hAnsi="Arial" w:cs="Arial"/>
          <w:sz w:val="36"/>
          <w:szCs w:val="36"/>
        </w:rPr>
        <w:t>)</w:t>
      </w:r>
      <w:r w:rsidRPr="00335F08">
        <w:rPr>
          <w:rFonts w:ascii="Arial" w:hAnsi="Arial" w:cs="Arial"/>
          <w:sz w:val="36"/>
          <w:szCs w:val="36"/>
        </w:rPr>
        <w:t>?</w:t>
      </w:r>
    </w:p>
    <w:p w:rsidR="002016AB" w:rsidRPr="0024767F" w:rsidRDefault="002016AB" w:rsidP="007066D9">
      <w:pPr>
        <w:spacing w:before="100" w:beforeAutospacing="1" w:after="100" w:afterAutospacing="1"/>
        <w:rPr>
          <w:rFonts w:ascii="Arial" w:hAnsi="Arial" w:cs="Arial"/>
          <w:sz w:val="24"/>
          <w:szCs w:val="24"/>
          <w:lang w:val="en-US"/>
        </w:rPr>
      </w:pPr>
      <w:r w:rsidRPr="0024767F">
        <w:rPr>
          <w:rFonts w:ascii="Arial" w:hAnsi="Arial" w:cs="Arial"/>
          <w:sz w:val="24"/>
          <w:szCs w:val="24"/>
          <w:lang w:val="en-US"/>
        </w:rPr>
        <w:t xml:space="preserve">When an adult who needs care and support either dies or suffers harm, and when abuse or neglect is thought to have been a factor, the Worcestershire Safeguarding Adults Board </w:t>
      </w:r>
      <w:r w:rsidR="009D3390">
        <w:rPr>
          <w:rFonts w:ascii="Arial" w:hAnsi="Arial" w:cs="Arial"/>
          <w:sz w:val="24"/>
          <w:szCs w:val="24"/>
          <w:lang w:val="en-US"/>
        </w:rPr>
        <w:t xml:space="preserve">(WSAB) </w:t>
      </w:r>
      <w:r w:rsidRPr="0024767F">
        <w:rPr>
          <w:rFonts w:ascii="Arial" w:hAnsi="Arial" w:cs="Arial"/>
          <w:sz w:val="24"/>
          <w:szCs w:val="24"/>
          <w:lang w:val="en-US"/>
        </w:rPr>
        <w:t xml:space="preserve">may need to review what has happened. This is called a Safeguarding Adults Review or SAR for short. </w:t>
      </w:r>
    </w:p>
    <w:p w:rsidR="00127F01" w:rsidRDefault="002016AB" w:rsidP="007066D9">
      <w:pPr>
        <w:spacing w:before="100" w:beforeAutospacing="1" w:after="100" w:afterAutospacing="1"/>
        <w:rPr>
          <w:rFonts w:ascii="Arial" w:hAnsi="Arial" w:cs="Arial"/>
          <w:sz w:val="24"/>
          <w:szCs w:val="24"/>
          <w:lang w:val="en-US"/>
        </w:rPr>
      </w:pPr>
      <w:r w:rsidRPr="0024767F">
        <w:rPr>
          <w:rFonts w:ascii="Arial" w:hAnsi="Arial" w:cs="Arial"/>
          <w:sz w:val="24"/>
          <w:szCs w:val="24"/>
          <w:lang w:val="en-US"/>
        </w:rPr>
        <w:t xml:space="preserve">These reviews are to see whether any lessons can be learned about the way organisations worked together to support and protect the person who died or suffered harm. </w:t>
      </w:r>
    </w:p>
    <w:p w:rsidR="00127F01" w:rsidRPr="003152B9" w:rsidRDefault="7E33AA1C" w:rsidP="7E33AA1C">
      <w:pPr>
        <w:spacing w:before="100" w:beforeAutospacing="1" w:after="100" w:afterAutospacing="1"/>
        <w:rPr>
          <w:rFonts w:ascii="Arial" w:hAnsi="Arial" w:cs="Arial"/>
          <w:sz w:val="24"/>
          <w:szCs w:val="24"/>
          <w:lang w:val="en-US"/>
        </w:rPr>
      </w:pPr>
      <w:r w:rsidRPr="7E33AA1C">
        <w:rPr>
          <w:rFonts w:ascii="Arial" w:hAnsi="Arial" w:cs="Arial"/>
          <w:sz w:val="24"/>
          <w:szCs w:val="24"/>
          <w:lang w:val="en-US"/>
        </w:rPr>
        <w:t xml:space="preserve">A SAR is </w:t>
      </w:r>
      <w:r w:rsidRPr="7E33AA1C">
        <w:rPr>
          <w:rFonts w:ascii="Arial" w:hAnsi="Arial" w:cs="Arial"/>
          <w:b/>
          <w:bCs/>
          <w:sz w:val="24"/>
          <w:szCs w:val="24"/>
          <w:u w:val="single"/>
          <w:lang w:val="en-US"/>
        </w:rPr>
        <w:t>not</w:t>
      </w:r>
      <w:r w:rsidRPr="7E33AA1C">
        <w:rPr>
          <w:rFonts w:ascii="Arial" w:hAnsi="Arial" w:cs="Arial"/>
          <w:sz w:val="24"/>
          <w:szCs w:val="24"/>
          <w:lang w:val="en-US"/>
        </w:rPr>
        <w:t xml:space="preserve"> an enquiry into the cause of an individual death or injury and it does </w:t>
      </w:r>
      <w:r w:rsidRPr="7E33AA1C">
        <w:rPr>
          <w:rFonts w:ascii="Arial" w:hAnsi="Arial" w:cs="Arial"/>
          <w:b/>
          <w:bCs/>
          <w:sz w:val="24"/>
          <w:szCs w:val="24"/>
          <w:u w:val="single"/>
          <w:lang w:val="en-US"/>
        </w:rPr>
        <w:t>not</w:t>
      </w:r>
      <w:r w:rsidRPr="7E33AA1C">
        <w:rPr>
          <w:rFonts w:ascii="Arial" w:hAnsi="Arial" w:cs="Arial"/>
          <w:sz w:val="24"/>
          <w:szCs w:val="24"/>
          <w:lang w:val="en-US"/>
        </w:rPr>
        <w:t xml:space="preserve"> look for someone to blame</w:t>
      </w:r>
      <w:r w:rsidRPr="00545B11">
        <w:rPr>
          <w:rFonts w:ascii="Arial" w:hAnsi="Arial" w:cs="Arial"/>
          <w:sz w:val="24"/>
          <w:szCs w:val="24"/>
          <w:lang w:val="en-US"/>
        </w:rPr>
        <w:t xml:space="preserve">. A SAR referral can only be made by an organisation. </w:t>
      </w:r>
      <w:r w:rsidRPr="7E33AA1C">
        <w:rPr>
          <w:rFonts w:ascii="Arial" w:hAnsi="Arial" w:cs="Arial"/>
          <w:sz w:val="24"/>
          <w:szCs w:val="24"/>
          <w:lang w:val="en-US"/>
        </w:rPr>
        <w:t xml:space="preserve">If a person is unhappy about the care and support that has been given to an adult, they </w:t>
      </w:r>
      <w:r w:rsidRPr="003152B9">
        <w:rPr>
          <w:rFonts w:ascii="Arial" w:hAnsi="Arial" w:cs="Arial"/>
          <w:sz w:val="24"/>
          <w:szCs w:val="24"/>
          <w:lang w:val="en-US"/>
        </w:rPr>
        <w:t>should</w:t>
      </w:r>
      <w:r w:rsidR="003152B9">
        <w:rPr>
          <w:rFonts w:ascii="Arial" w:hAnsi="Arial" w:cs="Arial"/>
          <w:sz w:val="24"/>
          <w:szCs w:val="24"/>
          <w:lang w:val="en-US"/>
        </w:rPr>
        <w:t xml:space="preserve"> raise their concerns with the organi</w:t>
      </w:r>
      <w:r w:rsidR="00911E07">
        <w:rPr>
          <w:rFonts w:ascii="Arial" w:hAnsi="Arial" w:cs="Arial"/>
          <w:sz w:val="24"/>
          <w:szCs w:val="24"/>
          <w:lang w:val="en-US"/>
        </w:rPr>
        <w:t>s</w:t>
      </w:r>
      <w:r w:rsidR="003152B9">
        <w:rPr>
          <w:rFonts w:ascii="Arial" w:hAnsi="Arial" w:cs="Arial"/>
          <w:sz w:val="24"/>
          <w:szCs w:val="24"/>
          <w:lang w:val="en-US"/>
        </w:rPr>
        <w:t xml:space="preserve">ation/s concerned. </w:t>
      </w:r>
    </w:p>
    <w:p w:rsidR="009D3390" w:rsidRDefault="007066D9" w:rsidP="007066D9">
      <w:pPr>
        <w:spacing w:before="100" w:beforeAutospacing="1" w:after="100" w:afterAutospacing="1"/>
        <w:rPr>
          <w:rFonts w:ascii="Arial" w:hAnsi="Arial" w:cs="Arial"/>
          <w:sz w:val="24"/>
          <w:szCs w:val="24"/>
          <w:lang w:val="en-US"/>
        </w:rPr>
      </w:pPr>
      <w:r>
        <w:rPr>
          <w:rFonts w:ascii="Arial" w:hAnsi="Arial" w:cs="Arial"/>
          <w:sz w:val="24"/>
          <w:szCs w:val="24"/>
          <w:lang w:val="en-US"/>
        </w:rPr>
        <w:t>SAR</w:t>
      </w:r>
      <w:r w:rsidR="009D3390">
        <w:rPr>
          <w:rFonts w:ascii="Arial" w:hAnsi="Arial" w:cs="Arial"/>
          <w:sz w:val="24"/>
          <w:szCs w:val="24"/>
          <w:lang w:val="en-US"/>
        </w:rPr>
        <w:t>s can only be carried out if particular criteria are met:</w:t>
      </w:r>
    </w:p>
    <w:p w:rsidR="009D3390" w:rsidRDefault="009D3390" w:rsidP="009D3390">
      <w:pPr>
        <w:pStyle w:val="ListParagraph"/>
        <w:numPr>
          <w:ilvl w:val="0"/>
          <w:numId w:val="2"/>
        </w:numPr>
        <w:spacing w:before="100" w:beforeAutospacing="1" w:after="100" w:afterAutospacing="1"/>
        <w:rPr>
          <w:rFonts w:ascii="Arial" w:hAnsi="Arial" w:cs="Arial"/>
          <w:sz w:val="24"/>
          <w:szCs w:val="24"/>
          <w:lang w:val="en-US"/>
        </w:rPr>
      </w:pPr>
      <w:r>
        <w:rPr>
          <w:rFonts w:ascii="Arial" w:hAnsi="Arial" w:cs="Arial"/>
          <w:sz w:val="24"/>
          <w:szCs w:val="24"/>
          <w:lang w:val="en-US"/>
        </w:rPr>
        <w:t xml:space="preserve">The adult has care and support needs and is therefore unable to protect themselves from abuse or neglect </w:t>
      </w:r>
    </w:p>
    <w:p w:rsidR="009D3390" w:rsidRDefault="009D3390" w:rsidP="009D3390">
      <w:pPr>
        <w:pStyle w:val="ListParagraph"/>
        <w:numPr>
          <w:ilvl w:val="0"/>
          <w:numId w:val="2"/>
        </w:numPr>
        <w:spacing w:before="100" w:beforeAutospacing="1" w:after="100" w:afterAutospacing="1"/>
        <w:rPr>
          <w:lang w:val="en-US"/>
          <w:specVanish/>
        </w:rPr>
      </w:pPr>
      <w:r w:rsidRPr="009D3390">
        <w:rPr>
          <w:rFonts w:ascii="Arial" w:hAnsi="Arial" w:cs="Arial"/>
          <w:sz w:val="24"/>
          <w:szCs w:val="24"/>
          <w:lang w:val="en-US"/>
        </w:rPr>
        <w:t>The adult has died, and WSAB knows or suspects that the death resulted from abuse or neglect (whether or not it knew about or suspected the abuse or neglect before the adult died)</w:t>
      </w:r>
      <w:r w:rsidRPr="009D3390">
        <w:rPr>
          <w:lang w:val="en-US"/>
        </w:rPr>
        <w:t xml:space="preserve"> </w:t>
      </w:r>
    </w:p>
    <w:p w:rsidR="009D3390" w:rsidRPr="009D3390" w:rsidRDefault="009D3390" w:rsidP="009D3390">
      <w:pPr>
        <w:pStyle w:val="ListParagraph"/>
        <w:spacing w:before="100" w:beforeAutospacing="1" w:after="100" w:afterAutospacing="1"/>
        <w:ind w:left="360"/>
        <w:rPr>
          <w:rFonts w:ascii="Arial" w:hAnsi="Arial" w:cs="Arial"/>
          <w:sz w:val="24"/>
          <w:szCs w:val="24"/>
          <w:lang w:val="en-US"/>
          <w:specVanish/>
        </w:rPr>
      </w:pPr>
      <w:proofErr w:type="gramStart"/>
      <w:r w:rsidRPr="009D3390">
        <w:rPr>
          <w:rFonts w:ascii="Arial" w:hAnsi="Arial" w:cs="Arial"/>
          <w:sz w:val="24"/>
          <w:szCs w:val="24"/>
          <w:lang w:val="en-US"/>
        </w:rPr>
        <w:t>or</w:t>
      </w:r>
      <w:proofErr w:type="gramEnd"/>
    </w:p>
    <w:p w:rsidR="009D3390" w:rsidRPr="009D3390" w:rsidRDefault="009D3390" w:rsidP="009D3390">
      <w:pPr>
        <w:pStyle w:val="ListParagraph"/>
        <w:numPr>
          <w:ilvl w:val="0"/>
          <w:numId w:val="2"/>
        </w:numPr>
        <w:spacing w:before="100" w:beforeAutospacing="1" w:after="100" w:afterAutospacing="1"/>
        <w:rPr>
          <w:rFonts w:ascii="Arial" w:hAnsi="Arial" w:cs="Arial"/>
          <w:sz w:val="24"/>
          <w:szCs w:val="24"/>
          <w:lang w:val="en-US"/>
        </w:rPr>
      </w:pPr>
      <w:r w:rsidRPr="009D3390">
        <w:rPr>
          <w:rFonts w:ascii="Arial" w:hAnsi="Arial" w:cs="Arial"/>
          <w:sz w:val="24"/>
          <w:szCs w:val="24"/>
          <w:lang w:val="en-US"/>
        </w:rPr>
        <w:t xml:space="preserve">The adult is still alive, and WSAB knows or suspects that the adult has experienced serious abuse or neglect </w:t>
      </w:r>
    </w:p>
    <w:p w:rsidR="002016AB" w:rsidRPr="0024767F" w:rsidRDefault="007066D9" w:rsidP="007066D9">
      <w:pPr>
        <w:spacing w:before="100" w:beforeAutospacing="1" w:after="100" w:afterAutospacing="1"/>
        <w:rPr>
          <w:rFonts w:ascii="Arial" w:hAnsi="Arial" w:cs="Arial"/>
          <w:sz w:val="24"/>
          <w:szCs w:val="24"/>
          <w:lang w:val="en-US"/>
        </w:rPr>
      </w:pPr>
      <w:r>
        <w:rPr>
          <w:rFonts w:ascii="Arial" w:hAnsi="Arial" w:cs="Arial"/>
          <w:sz w:val="24"/>
          <w:szCs w:val="24"/>
          <w:lang w:val="en-US"/>
        </w:rPr>
        <w:t>During t</w:t>
      </w:r>
      <w:r w:rsidR="00180113">
        <w:rPr>
          <w:rFonts w:ascii="Arial" w:hAnsi="Arial" w:cs="Arial"/>
          <w:sz w:val="24"/>
          <w:szCs w:val="24"/>
          <w:lang w:val="en-US"/>
        </w:rPr>
        <w:t xml:space="preserve">he </w:t>
      </w:r>
      <w:r w:rsidR="002016AB" w:rsidRPr="0024767F">
        <w:rPr>
          <w:rFonts w:ascii="Arial" w:hAnsi="Arial" w:cs="Arial"/>
          <w:sz w:val="24"/>
          <w:szCs w:val="24"/>
          <w:lang w:val="en-US"/>
        </w:rPr>
        <w:t>SAR</w:t>
      </w:r>
      <w:r w:rsidR="00180113">
        <w:rPr>
          <w:rFonts w:ascii="Arial" w:hAnsi="Arial" w:cs="Arial"/>
          <w:sz w:val="24"/>
          <w:szCs w:val="24"/>
          <w:lang w:val="en-US"/>
        </w:rPr>
        <w:t xml:space="preserve"> all of the organisations who </w:t>
      </w:r>
      <w:r w:rsidR="00AB6676">
        <w:rPr>
          <w:rFonts w:ascii="Arial" w:hAnsi="Arial" w:cs="Arial"/>
          <w:sz w:val="24"/>
          <w:szCs w:val="24"/>
          <w:lang w:val="en-US"/>
        </w:rPr>
        <w:t xml:space="preserve">worked </w:t>
      </w:r>
      <w:r w:rsidR="00180113">
        <w:rPr>
          <w:rFonts w:ascii="Arial" w:hAnsi="Arial" w:cs="Arial"/>
          <w:sz w:val="24"/>
          <w:szCs w:val="24"/>
          <w:lang w:val="en-US"/>
        </w:rPr>
        <w:t xml:space="preserve">with the adult </w:t>
      </w:r>
      <w:r>
        <w:rPr>
          <w:rFonts w:ascii="Arial" w:hAnsi="Arial" w:cs="Arial"/>
          <w:sz w:val="24"/>
          <w:szCs w:val="24"/>
          <w:lang w:val="en-US"/>
        </w:rPr>
        <w:t xml:space="preserve">are asked </w:t>
      </w:r>
      <w:r w:rsidR="00180113">
        <w:rPr>
          <w:rFonts w:ascii="Arial" w:hAnsi="Arial" w:cs="Arial"/>
          <w:sz w:val="24"/>
          <w:szCs w:val="24"/>
          <w:lang w:val="en-US"/>
        </w:rPr>
        <w:t xml:space="preserve">to provide information about what they did and to think about what they can do better in future. An independent person looks at all of the information and writes a detailed report which explains </w:t>
      </w:r>
      <w:r w:rsidR="002016AB" w:rsidRPr="0024767F">
        <w:rPr>
          <w:rFonts w:ascii="Arial" w:hAnsi="Arial" w:cs="Arial"/>
          <w:sz w:val="24"/>
          <w:szCs w:val="24"/>
          <w:lang w:val="en-US"/>
        </w:rPr>
        <w:t xml:space="preserve">whether care professionals can learn anything from what happened. </w:t>
      </w:r>
    </w:p>
    <w:p w:rsidR="008F5523" w:rsidRDefault="008F5523" w:rsidP="007066D9">
      <w:pPr>
        <w:spacing w:before="100" w:beforeAutospacing="1" w:after="100" w:afterAutospacing="1"/>
        <w:rPr>
          <w:rFonts w:ascii="Arial" w:hAnsi="Arial" w:cs="Arial"/>
          <w:sz w:val="24"/>
          <w:szCs w:val="24"/>
          <w:lang w:val="en-US"/>
        </w:rPr>
      </w:pPr>
      <w:r w:rsidRPr="007066D9">
        <w:rPr>
          <w:rFonts w:ascii="Arial" w:hAnsi="Arial" w:cs="Arial"/>
          <w:sz w:val="24"/>
          <w:szCs w:val="24"/>
          <w:lang w:val="en-US"/>
        </w:rPr>
        <w:t xml:space="preserve">If you want to know more about the guidance for Safeguarding Adults Reviews, this can be found on Worcestershire Safeguarding Adults Board Safeguarding Adults Review webpage </w:t>
      </w:r>
      <w:hyperlink r:id="rId9" w:history="1">
        <w:r w:rsidR="001E7BBD" w:rsidRPr="00D66059">
          <w:rPr>
            <w:rStyle w:val="Hyperlink"/>
            <w:rFonts w:ascii="Arial" w:hAnsi="Arial" w:cs="Arial"/>
            <w:sz w:val="24"/>
            <w:szCs w:val="24"/>
            <w:lang w:val="en-US"/>
          </w:rPr>
          <w:t>www.worcestershire.gov.uk/wsab</w:t>
        </w:r>
      </w:hyperlink>
    </w:p>
    <w:p w:rsidR="001E7BBD" w:rsidRPr="007066D9" w:rsidRDefault="001E7BBD" w:rsidP="007066D9">
      <w:pPr>
        <w:spacing w:before="100" w:beforeAutospacing="1" w:after="100" w:afterAutospacing="1"/>
        <w:rPr>
          <w:rFonts w:ascii="Arial" w:hAnsi="Arial" w:cs="Arial"/>
          <w:sz w:val="24"/>
          <w:szCs w:val="24"/>
          <w:lang w:val="en-US"/>
        </w:rPr>
      </w:pPr>
    </w:p>
    <w:sectPr w:rsidR="001E7BBD" w:rsidRPr="007066D9" w:rsidSect="0024767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CB" w:rsidRDefault="00357DCB" w:rsidP="0024767F">
      <w:pPr>
        <w:spacing w:after="0" w:line="240" w:lineRule="auto"/>
      </w:pPr>
      <w:r>
        <w:separator/>
      </w:r>
    </w:p>
  </w:endnote>
  <w:endnote w:type="continuationSeparator" w:id="0">
    <w:p w:rsidR="00357DCB" w:rsidRDefault="00357DCB" w:rsidP="0024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7F" w:rsidRPr="0024767F" w:rsidRDefault="0024767F" w:rsidP="0024767F">
    <w:pPr>
      <w:pStyle w:val="Footer"/>
    </w:pPr>
    <w:r w:rsidRPr="0024767F">
      <w:rPr>
        <w:i/>
        <w:iCs/>
      </w:rPr>
      <w:t xml:space="preserve">          Because Safeguarding is everybody’s business</w:t>
    </w:r>
  </w:p>
  <w:p w:rsidR="0024767F" w:rsidRDefault="0024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CB" w:rsidRDefault="00357DCB" w:rsidP="0024767F">
      <w:pPr>
        <w:spacing w:after="0" w:line="240" w:lineRule="auto"/>
      </w:pPr>
      <w:r>
        <w:separator/>
      </w:r>
    </w:p>
  </w:footnote>
  <w:footnote w:type="continuationSeparator" w:id="0">
    <w:p w:rsidR="00357DCB" w:rsidRDefault="00357DCB" w:rsidP="00247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7F" w:rsidRDefault="0024767F" w:rsidP="002476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DC9"/>
    <w:multiLevelType w:val="hybridMultilevel"/>
    <w:tmpl w:val="CAACAA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57436F10"/>
    <w:multiLevelType w:val="multilevel"/>
    <w:tmpl w:val="265AA3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68497F63"/>
    <w:multiLevelType w:val="hybridMultilevel"/>
    <w:tmpl w:val="80908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D"/>
    <w:rsid w:val="000273AF"/>
    <w:rsid w:val="00096CA6"/>
    <w:rsid w:val="00127F01"/>
    <w:rsid w:val="00180113"/>
    <w:rsid w:val="001E7BBD"/>
    <w:rsid w:val="002016AB"/>
    <w:rsid w:val="0024767F"/>
    <w:rsid w:val="002B65E7"/>
    <w:rsid w:val="003152B9"/>
    <w:rsid w:val="00335F08"/>
    <w:rsid w:val="003535A9"/>
    <w:rsid w:val="003551C6"/>
    <w:rsid w:val="00357DCB"/>
    <w:rsid w:val="00463675"/>
    <w:rsid w:val="004B5A67"/>
    <w:rsid w:val="00545B11"/>
    <w:rsid w:val="00547C34"/>
    <w:rsid w:val="005A6D0E"/>
    <w:rsid w:val="00611AE3"/>
    <w:rsid w:val="007066D9"/>
    <w:rsid w:val="008F5523"/>
    <w:rsid w:val="00911E07"/>
    <w:rsid w:val="009D3390"/>
    <w:rsid w:val="00AB6676"/>
    <w:rsid w:val="00AD618D"/>
    <w:rsid w:val="00CC6C20"/>
    <w:rsid w:val="00FA0392"/>
    <w:rsid w:val="7E33A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5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7F"/>
    <w:rPr>
      <w:rFonts w:ascii="Tahoma" w:hAnsi="Tahoma" w:cs="Tahoma"/>
      <w:sz w:val="16"/>
      <w:szCs w:val="16"/>
    </w:rPr>
  </w:style>
  <w:style w:type="paragraph" w:styleId="Header">
    <w:name w:val="header"/>
    <w:basedOn w:val="Normal"/>
    <w:link w:val="HeaderChar"/>
    <w:uiPriority w:val="99"/>
    <w:unhideWhenUsed/>
    <w:rsid w:val="0024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7F"/>
  </w:style>
  <w:style w:type="paragraph" w:styleId="Footer">
    <w:name w:val="footer"/>
    <w:basedOn w:val="Normal"/>
    <w:link w:val="FooterChar"/>
    <w:uiPriority w:val="99"/>
    <w:unhideWhenUsed/>
    <w:rsid w:val="0024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7F"/>
  </w:style>
  <w:style w:type="paragraph" w:styleId="ListParagraph">
    <w:name w:val="List Paragraph"/>
    <w:basedOn w:val="Normal"/>
    <w:link w:val="ListParagraphChar"/>
    <w:uiPriority w:val="34"/>
    <w:qFormat/>
    <w:rsid w:val="0024767F"/>
    <w:pPr>
      <w:ind w:left="720"/>
      <w:contextualSpacing/>
    </w:pPr>
  </w:style>
  <w:style w:type="character" w:customStyle="1" w:styleId="ListParagraphChar">
    <w:name w:val="List Paragraph Char"/>
    <w:basedOn w:val="DefaultParagraphFont"/>
    <w:link w:val="ListParagraph"/>
    <w:uiPriority w:val="34"/>
    <w:locked/>
    <w:rsid w:val="0024767F"/>
  </w:style>
  <w:style w:type="paragraph" w:customStyle="1" w:styleId="legclearfix2">
    <w:name w:val="legclearfix2"/>
    <w:basedOn w:val="Normal"/>
    <w:rsid w:val="009D339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D3390"/>
    <w:rPr>
      <w:vanish w:val="0"/>
      <w:webHidden w:val="0"/>
      <w:specVanish w:val="0"/>
    </w:rPr>
  </w:style>
  <w:style w:type="character" w:styleId="Hyperlink">
    <w:name w:val="Hyperlink"/>
    <w:basedOn w:val="DefaultParagraphFont"/>
    <w:uiPriority w:val="99"/>
    <w:unhideWhenUsed/>
    <w:rsid w:val="001E7BBD"/>
    <w:rPr>
      <w:color w:val="0000FF" w:themeColor="hyperlink"/>
      <w:u w:val="single"/>
    </w:rPr>
  </w:style>
  <w:style w:type="character" w:styleId="CommentReference">
    <w:name w:val="annotation reference"/>
    <w:basedOn w:val="DefaultParagraphFont"/>
    <w:uiPriority w:val="99"/>
    <w:semiHidden/>
    <w:unhideWhenUsed/>
    <w:rsid w:val="00547C34"/>
    <w:rPr>
      <w:sz w:val="16"/>
      <w:szCs w:val="16"/>
    </w:rPr>
  </w:style>
  <w:style w:type="paragraph" w:styleId="CommentText">
    <w:name w:val="annotation text"/>
    <w:basedOn w:val="Normal"/>
    <w:link w:val="CommentTextChar"/>
    <w:uiPriority w:val="99"/>
    <w:semiHidden/>
    <w:unhideWhenUsed/>
    <w:rsid w:val="00547C34"/>
    <w:pPr>
      <w:spacing w:line="240" w:lineRule="auto"/>
    </w:pPr>
    <w:rPr>
      <w:sz w:val="20"/>
      <w:szCs w:val="20"/>
    </w:rPr>
  </w:style>
  <w:style w:type="character" w:customStyle="1" w:styleId="CommentTextChar">
    <w:name w:val="Comment Text Char"/>
    <w:basedOn w:val="DefaultParagraphFont"/>
    <w:link w:val="CommentText"/>
    <w:uiPriority w:val="99"/>
    <w:semiHidden/>
    <w:rsid w:val="00547C34"/>
    <w:rPr>
      <w:sz w:val="20"/>
      <w:szCs w:val="20"/>
    </w:rPr>
  </w:style>
  <w:style w:type="paragraph" w:styleId="CommentSubject">
    <w:name w:val="annotation subject"/>
    <w:basedOn w:val="CommentText"/>
    <w:next w:val="CommentText"/>
    <w:link w:val="CommentSubjectChar"/>
    <w:uiPriority w:val="99"/>
    <w:semiHidden/>
    <w:unhideWhenUsed/>
    <w:rsid w:val="00547C34"/>
    <w:rPr>
      <w:b/>
      <w:bCs/>
    </w:rPr>
  </w:style>
  <w:style w:type="character" w:customStyle="1" w:styleId="CommentSubjectChar">
    <w:name w:val="Comment Subject Char"/>
    <w:basedOn w:val="CommentTextChar"/>
    <w:link w:val="CommentSubject"/>
    <w:uiPriority w:val="99"/>
    <w:semiHidden/>
    <w:rsid w:val="00547C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5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7F"/>
    <w:rPr>
      <w:rFonts w:ascii="Tahoma" w:hAnsi="Tahoma" w:cs="Tahoma"/>
      <w:sz w:val="16"/>
      <w:szCs w:val="16"/>
    </w:rPr>
  </w:style>
  <w:style w:type="paragraph" w:styleId="Header">
    <w:name w:val="header"/>
    <w:basedOn w:val="Normal"/>
    <w:link w:val="HeaderChar"/>
    <w:uiPriority w:val="99"/>
    <w:unhideWhenUsed/>
    <w:rsid w:val="0024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7F"/>
  </w:style>
  <w:style w:type="paragraph" w:styleId="Footer">
    <w:name w:val="footer"/>
    <w:basedOn w:val="Normal"/>
    <w:link w:val="FooterChar"/>
    <w:uiPriority w:val="99"/>
    <w:unhideWhenUsed/>
    <w:rsid w:val="0024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7F"/>
  </w:style>
  <w:style w:type="paragraph" w:styleId="ListParagraph">
    <w:name w:val="List Paragraph"/>
    <w:basedOn w:val="Normal"/>
    <w:link w:val="ListParagraphChar"/>
    <w:uiPriority w:val="34"/>
    <w:qFormat/>
    <w:rsid w:val="0024767F"/>
    <w:pPr>
      <w:ind w:left="720"/>
      <w:contextualSpacing/>
    </w:pPr>
  </w:style>
  <w:style w:type="character" w:customStyle="1" w:styleId="ListParagraphChar">
    <w:name w:val="List Paragraph Char"/>
    <w:basedOn w:val="DefaultParagraphFont"/>
    <w:link w:val="ListParagraph"/>
    <w:uiPriority w:val="34"/>
    <w:locked/>
    <w:rsid w:val="0024767F"/>
  </w:style>
  <w:style w:type="paragraph" w:customStyle="1" w:styleId="legclearfix2">
    <w:name w:val="legclearfix2"/>
    <w:basedOn w:val="Normal"/>
    <w:rsid w:val="009D339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D3390"/>
    <w:rPr>
      <w:vanish w:val="0"/>
      <w:webHidden w:val="0"/>
      <w:specVanish w:val="0"/>
    </w:rPr>
  </w:style>
  <w:style w:type="character" w:styleId="Hyperlink">
    <w:name w:val="Hyperlink"/>
    <w:basedOn w:val="DefaultParagraphFont"/>
    <w:uiPriority w:val="99"/>
    <w:unhideWhenUsed/>
    <w:rsid w:val="001E7BBD"/>
    <w:rPr>
      <w:color w:val="0000FF" w:themeColor="hyperlink"/>
      <w:u w:val="single"/>
    </w:rPr>
  </w:style>
  <w:style w:type="character" w:styleId="CommentReference">
    <w:name w:val="annotation reference"/>
    <w:basedOn w:val="DefaultParagraphFont"/>
    <w:uiPriority w:val="99"/>
    <w:semiHidden/>
    <w:unhideWhenUsed/>
    <w:rsid w:val="00547C34"/>
    <w:rPr>
      <w:sz w:val="16"/>
      <w:szCs w:val="16"/>
    </w:rPr>
  </w:style>
  <w:style w:type="paragraph" w:styleId="CommentText">
    <w:name w:val="annotation text"/>
    <w:basedOn w:val="Normal"/>
    <w:link w:val="CommentTextChar"/>
    <w:uiPriority w:val="99"/>
    <w:semiHidden/>
    <w:unhideWhenUsed/>
    <w:rsid w:val="00547C34"/>
    <w:pPr>
      <w:spacing w:line="240" w:lineRule="auto"/>
    </w:pPr>
    <w:rPr>
      <w:sz w:val="20"/>
      <w:szCs w:val="20"/>
    </w:rPr>
  </w:style>
  <w:style w:type="character" w:customStyle="1" w:styleId="CommentTextChar">
    <w:name w:val="Comment Text Char"/>
    <w:basedOn w:val="DefaultParagraphFont"/>
    <w:link w:val="CommentText"/>
    <w:uiPriority w:val="99"/>
    <w:semiHidden/>
    <w:rsid w:val="00547C34"/>
    <w:rPr>
      <w:sz w:val="20"/>
      <w:szCs w:val="20"/>
    </w:rPr>
  </w:style>
  <w:style w:type="paragraph" w:styleId="CommentSubject">
    <w:name w:val="annotation subject"/>
    <w:basedOn w:val="CommentText"/>
    <w:next w:val="CommentText"/>
    <w:link w:val="CommentSubjectChar"/>
    <w:uiPriority w:val="99"/>
    <w:semiHidden/>
    <w:unhideWhenUsed/>
    <w:rsid w:val="00547C34"/>
    <w:rPr>
      <w:b/>
      <w:bCs/>
    </w:rPr>
  </w:style>
  <w:style w:type="character" w:customStyle="1" w:styleId="CommentSubjectChar">
    <w:name w:val="Comment Subject Char"/>
    <w:basedOn w:val="CommentTextChar"/>
    <w:link w:val="CommentSubject"/>
    <w:uiPriority w:val="99"/>
    <w:semiHidden/>
    <w:rsid w:val="00547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cestershire.gov.uk/ws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Rachel</dc:creator>
  <cp:lastModifiedBy>Watkins, Rachel</cp:lastModifiedBy>
  <cp:revision>3</cp:revision>
  <dcterms:created xsi:type="dcterms:W3CDTF">2019-03-13T12:01:00Z</dcterms:created>
  <dcterms:modified xsi:type="dcterms:W3CDTF">2019-03-13T12:03:00Z</dcterms:modified>
</cp:coreProperties>
</file>