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8441" w14:textId="77777777" w:rsidR="00DD6368" w:rsidRPr="00D60349" w:rsidRDefault="00252CD2" w:rsidP="00EE5607">
      <w:pPr>
        <w:jc w:val="center"/>
        <w:rPr>
          <w:rFonts w:ascii="Arial" w:hAnsi="Arial" w:cs="Arial"/>
          <w:b/>
          <w:sz w:val="36"/>
          <w:szCs w:val="36"/>
        </w:rPr>
      </w:pPr>
      <w:r w:rsidRPr="00D60349">
        <w:rPr>
          <w:rFonts w:ascii="Arial" w:hAnsi="Arial" w:cs="Arial"/>
          <w:b/>
          <w:sz w:val="36"/>
          <w:szCs w:val="36"/>
        </w:rPr>
        <w:t>West Midlands Regional S</w:t>
      </w:r>
      <w:r w:rsidR="005C56AF" w:rsidRPr="00D60349">
        <w:rPr>
          <w:rFonts w:ascii="Arial" w:hAnsi="Arial" w:cs="Arial"/>
          <w:b/>
          <w:sz w:val="36"/>
          <w:szCs w:val="36"/>
        </w:rPr>
        <w:t xml:space="preserve">ection </w:t>
      </w:r>
      <w:r w:rsidRPr="00D60349">
        <w:rPr>
          <w:rFonts w:ascii="Arial" w:hAnsi="Arial" w:cs="Arial"/>
          <w:b/>
          <w:sz w:val="36"/>
          <w:szCs w:val="36"/>
        </w:rPr>
        <w:t>11 Core Content</w:t>
      </w:r>
    </w:p>
    <w:p w14:paraId="7AE18A8D" w14:textId="77777777" w:rsidR="00EE5607" w:rsidRPr="00D60349" w:rsidRDefault="00EE5607" w:rsidP="00EE5607">
      <w:pPr>
        <w:jc w:val="center"/>
        <w:rPr>
          <w:rFonts w:ascii="Arial" w:hAnsi="Arial" w:cs="Arial"/>
          <w:b/>
        </w:rPr>
      </w:pPr>
      <w:r w:rsidRPr="00D60349">
        <w:rPr>
          <w:rFonts w:ascii="Arial" w:hAnsi="Arial" w:cs="Arial"/>
          <w:b/>
        </w:rPr>
        <w:t>GUIDANCE</w:t>
      </w:r>
      <w:r w:rsidR="001761FF" w:rsidRPr="00D60349">
        <w:rPr>
          <w:rFonts w:ascii="Arial" w:hAnsi="Arial" w:cs="Arial"/>
          <w:b/>
        </w:rPr>
        <w:t xml:space="preserve"> and SCORING MATRIX</w:t>
      </w:r>
    </w:p>
    <w:p w14:paraId="398D345D" w14:textId="77777777" w:rsidR="001C6C59" w:rsidRDefault="00B34C4E" w:rsidP="00EE5607">
      <w:pPr>
        <w:tabs>
          <w:tab w:val="left" w:pos="7860"/>
        </w:tabs>
      </w:pPr>
      <w:r>
        <w:rPr>
          <w:noProof/>
        </w:rPr>
        <w:drawing>
          <wp:anchor distT="0" distB="0" distL="114300" distR="114300" simplePos="0" relativeHeight="251710976" behindDoc="1" locked="0" layoutInCell="1" allowOverlap="1" wp14:anchorId="5EB02548" wp14:editId="26932DA6">
            <wp:simplePos x="0" y="0"/>
            <wp:positionH relativeFrom="column">
              <wp:posOffset>-704850</wp:posOffset>
            </wp:positionH>
            <wp:positionV relativeFrom="paragraph">
              <wp:posOffset>176530</wp:posOffset>
            </wp:positionV>
            <wp:extent cx="2292350" cy="996315"/>
            <wp:effectExtent l="0" t="0" r="0" b="0"/>
            <wp:wrapTight wrapText="bothSides">
              <wp:wrapPolygon edited="0">
                <wp:start x="3411" y="413"/>
                <wp:lineTo x="2334" y="2065"/>
                <wp:lineTo x="359" y="6195"/>
                <wp:lineTo x="359" y="9912"/>
                <wp:lineTo x="539" y="15281"/>
                <wp:lineTo x="2872" y="19824"/>
                <wp:lineTo x="3411" y="20650"/>
                <wp:lineTo x="5744" y="20650"/>
                <wp:lineTo x="15258" y="16933"/>
                <wp:lineTo x="15437" y="14455"/>
                <wp:lineTo x="16155" y="14455"/>
                <wp:lineTo x="21361" y="11564"/>
                <wp:lineTo x="21361" y="7021"/>
                <wp:lineTo x="14719" y="4130"/>
                <wp:lineTo x="5744" y="413"/>
                <wp:lineTo x="3411" y="413"/>
              </wp:wrapPolygon>
            </wp:wrapTight>
            <wp:docPr id="13" name="Picture 13" descr="cid:image001.png@01D4EDF8.A570EA60"/>
            <wp:cNvGraphicFramePr/>
            <a:graphic xmlns:a="http://schemas.openxmlformats.org/drawingml/2006/main">
              <a:graphicData uri="http://schemas.openxmlformats.org/drawingml/2006/picture">
                <pic:pic xmlns:pic="http://schemas.openxmlformats.org/drawingml/2006/picture">
                  <pic:nvPicPr>
                    <pic:cNvPr id="2" name="Picture 2" descr="cid:image001.png@01D4EDF8.A570EA6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07">
        <w:tab/>
      </w:r>
    </w:p>
    <w:p w14:paraId="791EB869" w14:textId="77777777" w:rsidR="001C6C59" w:rsidRPr="001C6C59" w:rsidRDefault="00B34C4E" w:rsidP="001C6C59">
      <w:r>
        <w:rPr>
          <w:noProof/>
        </w:rPr>
        <w:drawing>
          <wp:anchor distT="0" distB="0" distL="114300" distR="114300" simplePos="0" relativeHeight="251597312" behindDoc="1" locked="0" layoutInCell="1" allowOverlap="1" wp14:anchorId="6BE86BC3" wp14:editId="4E7AF905">
            <wp:simplePos x="0" y="0"/>
            <wp:positionH relativeFrom="column">
              <wp:posOffset>6584950</wp:posOffset>
            </wp:positionH>
            <wp:positionV relativeFrom="paragraph">
              <wp:posOffset>1270</wp:posOffset>
            </wp:positionV>
            <wp:extent cx="2961640" cy="1104900"/>
            <wp:effectExtent l="0" t="0" r="0" b="0"/>
            <wp:wrapTight wrapText="bothSides">
              <wp:wrapPolygon edited="0">
                <wp:start x="0" y="0"/>
                <wp:lineTo x="0" y="21228"/>
                <wp:lineTo x="21396" y="21228"/>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1640" cy="1104900"/>
                    </a:xfrm>
                    <a:prstGeom prst="rect">
                      <a:avLst/>
                    </a:prstGeom>
                    <a:noFill/>
                  </pic:spPr>
                </pic:pic>
              </a:graphicData>
            </a:graphic>
            <wp14:sizeRelH relativeFrom="page">
              <wp14:pctWidth>0</wp14:pctWidth>
            </wp14:sizeRelH>
            <wp14:sizeRelV relativeFrom="page">
              <wp14:pctHeight>0</wp14:pctHeight>
            </wp14:sizeRelV>
          </wp:anchor>
        </w:drawing>
      </w:r>
    </w:p>
    <w:p w14:paraId="2A95922D" w14:textId="77777777" w:rsidR="001C6C59" w:rsidRPr="001C6C59" w:rsidRDefault="00B34C4E" w:rsidP="001761FF">
      <w:pPr>
        <w:jc w:val="center"/>
      </w:pPr>
      <w:r>
        <w:rPr>
          <w:noProof/>
        </w:rPr>
        <w:drawing>
          <wp:anchor distT="0" distB="0" distL="114300" distR="114300" simplePos="0" relativeHeight="251591168" behindDoc="1" locked="0" layoutInCell="1" allowOverlap="1" wp14:anchorId="624D113C" wp14:editId="3ACF702F">
            <wp:simplePos x="0" y="0"/>
            <wp:positionH relativeFrom="column">
              <wp:posOffset>2630805</wp:posOffset>
            </wp:positionH>
            <wp:positionV relativeFrom="paragraph">
              <wp:posOffset>3810</wp:posOffset>
            </wp:positionV>
            <wp:extent cx="3343275" cy="654050"/>
            <wp:effectExtent l="0" t="0" r="9525" b="0"/>
            <wp:wrapTight wrapText="bothSides">
              <wp:wrapPolygon edited="0">
                <wp:start x="0" y="0"/>
                <wp:lineTo x="0" y="20761"/>
                <wp:lineTo x="21538" y="20761"/>
                <wp:lineTo x="21538" y="0"/>
                <wp:lineTo x="0" y="0"/>
              </wp:wrapPolygon>
            </wp:wrapTight>
            <wp:docPr id="5" name="Picture 5" descr="C:\Users\bccamysr\AppData\Local\Microsoft\Windows\Temporary Internet Files\Content.Outlook\BE2Y2SR8\CSCB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amysr\AppData\Local\Microsoft\Windows\Temporary Internet Files\Content.Outlook\BE2Y2SR8\CSCBLogo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58FE7" w14:textId="77777777" w:rsidR="001C6C59" w:rsidRPr="001C6C59" w:rsidRDefault="001C6C59" w:rsidP="001C6C59"/>
    <w:p w14:paraId="213E7CAB" w14:textId="77777777" w:rsidR="00F40412" w:rsidRPr="001C6C59" w:rsidRDefault="00F40412" w:rsidP="00F40412"/>
    <w:p w14:paraId="7541673D" w14:textId="77777777" w:rsidR="001C6C59" w:rsidRPr="001C6C59" w:rsidRDefault="001C6C59" w:rsidP="001C6C59"/>
    <w:p w14:paraId="6922750F" w14:textId="77777777" w:rsidR="001C6C59" w:rsidRPr="001C6C59" w:rsidRDefault="001C6C59" w:rsidP="001C6C59"/>
    <w:p w14:paraId="69F1C1D9" w14:textId="00F95FAE" w:rsidR="00B11188" w:rsidRDefault="00DA78E3" w:rsidP="001C6C59">
      <w:r>
        <w:rPr>
          <w:noProof/>
        </w:rPr>
        <w:drawing>
          <wp:anchor distT="0" distB="0" distL="114300" distR="114300" simplePos="0" relativeHeight="251717120" behindDoc="1" locked="0" layoutInCell="1" allowOverlap="1" wp14:anchorId="5061EEDD" wp14:editId="1534D971">
            <wp:simplePos x="0" y="0"/>
            <wp:positionH relativeFrom="column">
              <wp:posOffset>-552450</wp:posOffset>
            </wp:positionH>
            <wp:positionV relativeFrom="paragraph">
              <wp:posOffset>162560</wp:posOffset>
            </wp:positionV>
            <wp:extent cx="2209800" cy="1095375"/>
            <wp:effectExtent l="0" t="0" r="0" b="9525"/>
            <wp:wrapTight wrapText="bothSides">
              <wp:wrapPolygon edited="0">
                <wp:start x="0" y="0"/>
                <wp:lineTo x="0" y="21412"/>
                <wp:lineTo x="21414" y="21412"/>
                <wp:lineTo x="21414" y="0"/>
                <wp:lineTo x="0" y="0"/>
              </wp:wrapPolygon>
            </wp:wrapTight>
            <wp:docPr id="2" name="Picture 2" descr="SCSP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P Logo (00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098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9644" w14:textId="5E6FC585" w:rsidR="00B11188" w:rsidRDefault="00B11188" w:rsidP="001C6C59"/>
    <w:p w14:paraId="63DFB93E" w14:textId="77777777" w:rsidR="00B11188" w:rsidRDefault="00B34C4E" w:rsidP="001C6C59">
      <w:pPr>
        <w:rPr>
          <w:noProof/>
        </w:rPr>
      </w:pPr>
      <w:r>
        <w:rPr>
          <w:noProof/>
        </w:rPr>
        <w:drawing>
          <wp:anchor distT="0" distB="0" distL="114300" distR="114300" simplePos="0" relativeHeight="251721216" behindDoc="1" locked="0" layoutInCell="1" allowOverlap="1" wp14:anchorId="26A10345" wp14:editId="5844A66E">
            <wp:simplePos x="0" y="0"/>
            <wp:positionH relativeFrom="column">
              <wp:posOffset>7048500</wp:posOffset>
            </wp:positionH>
            <wp:positionV relativeFrom="paragraph">
              <wp:posOffset>5715</wp:posOffset>
            </wp:positionV>
            <wp:extent cx="1266825" cy="1133475"/>
            <wp:effectExtent l="0" t="0" r="9525" b="9525"/>
            <wp:wrapTight wrapText="bothSides">
              <wp:wrapPolygon edited="0">
                <wp:start x="8120" y="0"/>
                <wp:lineTo x="6496" y="726"/>
                <wp:lineTo x="0" y="9076"/>
                <wp:lineTo x="0" y="11254"/>
                <wp:lineTo x="325" y="17425"/>
                <wp:lineTo x="1949" y="21055"/>
                <wp:lineTo x="2274" y="21418"/>
                <wp:lineTo x="4872" y="21418"/>
                <wp:lineTo x="21438" y="18877"/>
                <wp:lineTo x="21438" y="7261"/>
                <wp:lineTo x="19489" y="5808"/>
                <wp:lineTo x="14292" y="5808"/>
                <wp:lineTo x="15591" y="4356"/>
                <wp:lineTo x="14617" y="2541"/>
                <wp:lineTo x="10719" y="0"/>
                <wp:lineTo x="81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6">
                      <a:extLst>
                        <a:ext uri="{28A0092B-C50C-407E-A947-70E740481C1C}">
                          <a14:useLocalDpi xmlns:a14="http://schemas.microsoft.com/office/drawing/2010/main" val="0"/>
                        </a:ext>
                      </a:extLst>
                    </a:blip>
                    <a:stretch>
                      <a:fillRect/>
                    </a:stretch>
                  </pic:blipFill>
                  <pic:spPr>
                    <a:xfrm>
                      <a:off x="0" y="0"/>
                      <a:ext cx="1266825" cy="1133475"/>
                    </a:xfrm>
                    <a:prstGeom prst="rect">
                      <a:avLst/>
                    </a:prstGeom>
                  </pic:spPr>
                </pic:pic>
              </a:graphicData>
            </a:graphic>
            <wp14:sizeRelH relativeFrom="page">
              <wp14:pctWidth>0</wp14:pctWidth>
            </wp14:sizeRelH>
            <wp14:sizeRelV relativeFrom="page">
              <wp14:pctHeight>0</wp14:pctHeight>
            </wp14:sizeRelV>
          </wp:anchor>
        </w:drawing>
      </w:r>
    </w:p>
    <w:p w14:paraId="18D27A2F" w14:textId="77777777" w:rsidR="002659B4" w:rsidRDefault="002659B4" w:rsidP="001C6C59">
      <w:pPr>
        <w:rPr>
          <w:noProof/>
        </w:rPr>
      </w:pPr>
    </w:p>
    <w:p w14:paraId="5DA61DD0" w14:textId="77777777" w:rsidR="002659B4" w:rsidRDefault="002659B4" w:rsidP="001C6C59">
      <w:r>
        <w:rPr>
          <w:noProof/>
        </w:rPr>
        <w:drawing>
          <wp:anchor distT="0" distB="0" distL="114300" distR="114300" simplePos="0" relativeHeight="251699712" behindDoc="1" locked="1" layoutInCell="1" allowOverlap="1" wp14:anchorId="63A1EFD4" wp14:editId="34172B4E">
            <wp:simplePos x="0" y="0"/>
            <wp:positionH relativeFrom="margin">
              <wp:align>center</wp:align>
            </wp:positionH>
            <wp:positionV relativeFrom="page">
              <wp:posOffset>2378075</wp:posOffset>
            </wp:positionV>
            <wp:extent cx="3008630" cy="977900"/>
            <wp:effectExtent l="0" t="0" r="1270" b="0"/>
            <wp:wrapTight wrapText="bothSides">
              <wp:wrapPolygon edited="0">
                <wp:start x="0" y="0"/>
                <wp:lineTo x="0" y="21039"/>
                <wp:lineTo x="21472" y="21039"/>
                <wp:lineTo x="21472" y="0"/>
                <wp:lineTo x="0" y="0"/>
              </wp:wrapPolygon>
            </wp:wrapTight>
            <wp:docPr id="10" name="Picture 10" descr="HSC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CB Letterhe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863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28C01" w14:textId="77777777" w:rsidR="00B11188" w:rsidRDefault="00B11188" w:rsidP="001C6C59"/>
    <w:p w14:paraId="5051DB3A" w14:textId="77777777" w:rsidR="00B11188" w:rsidRDefault="00B11188" w:rsidP="001C6C59"/>
    <w:p w14:paraId="6F542A3E" w14:textId="77777777" w:rsidR="002659B4" w:rsidRDefault="002659B4" w:rsidP="001C6C59"/>
    <w:p w14:paraId="0AE57520" w14:textId="77777777" w:rsidR="00B34C4E" w:rsidRDefault="00B34C4E" w:rsidP="001C6C59">
      <w:pPr>
        <w:rPr>
          <w:rFonts w:ascii="Arial" w:hAnsi="Arial" w:cs="Arial"/>
          <w:b/>
          <w:bCs/>
          <w:noProof/>
          <w:color w:val="1F497D"/>
        </w:rPr>
      </w:pPr>
    </w:p>
    <w:p w14:paraId="1FCB15FB" w14:textId="1BF61B5E" w:rsidR="00B34C4E" w:rsidRDefault="00DA78E3" w:rsidP="001C6C59">
      <w:pPr>
        <w:rPr>
          <w:rFonts w:ascii="Arial" w:hAnsi="Arial" w:cs="Arial"/>
          <w:b/>
          <w:bCs/>
          <w:noProof/>
          <w:color w:val="1F497D"/>
        </w:rPr>
      </w:pPr>
      <w:r>
        <w:rPr>
          <w:noProof/>
        </w:rPr>
        <w:drawing>
          <wp:anchor distT="0" distB="0" distL="114300" distR="114300" simplePos="0" relativeHeight="251646464" behindDoc="1" locked="0" layoutInCell="1" allowOverlap="1" wp14:anchorId="45698AEB" wp14:editId="1CC6A579">
            <wp:simplePos x="0" y="0"/>
            <wp:positionH relativeFrom="column">
              <wp:posOffset>-425450</wp:posOffset>
            </wp:positionH>
            <wp:positionV relativeFrom="paragraph">
              <wp:posOffset>118110</wp:posOffset>
            </wp:positionV>
            <wp:extent cx="1377950" cy="1286510"/>
            <wp:effectExtent l="0" t="0" r="0" b="8890"/>
            <wp:wrapTight wrapText="bothSides">
              <wp:wrapPolygon edited="0">
                <wp:start x="0" y="0"/>
                <wp:lineTo x="0" y="21429"/>
                <wp:lineTo x="21202" y="21429"/>
                <wp:lineTo x="212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0" cy="1286510"/>
                    </a:xfrm>
                    <a:prstGeom prst="rect">
                      <a:avLst/>
                    </a:prstGeom>
                    <a:noFill/>
                  </pic:spPr>
                </pic:pic>
              </a:graphicData>
            </a:graphic>
            <wp14:sizeRelH relativeFrom="page">
              <wp14:pctWidth>0</wp14:pctWidth>
            </wp14:sizeRelH>
            <wp14:sizeRelV relativeFrom="page">
              <wp14:pctHeight>0</wp14:pctHeight>
            </wp14:sizeRelV>
          </wp:anchor>
        </w:drawing>
      </w:r>
    </w:p>
    <w:p w14:paraId="4D17115B" w14:textId="4B84B16D" w:rsidR="002659B4" w:rsidRDefault="00812B5D" w:rsidP="001C6C59">
      <w:r>
        <w:rPr>
          <w:noProof/>
        </w:rPr>
        <w:drawing>
          <wp:anchor distT="0" distB="0" distL="114300" distR="114300" simplePos="0" relativeHeight="251627008" behindDoc="1" locked="0" layoutInCell="1" allowOverlap="1" wp14:anchorId="1F640421" wp14:editId="45D96861">
            <wp:simplePos x="0" y="0"/>
            <wp:positionH relativeFrom="margin">
              <wp:posOffset>3187065</wp:posOffset>
            </wp:positionH>
            <wp:positionV relativeFrom="paragraph">
              <wp:posOffset>6985</wp:posOffset>
            </wp:positionV>
            <wp:extent cx="1666875" cy="1430655"/>
            <wp:effectExtent l="0" t="0" r="9525" b="0"/>
            <wp:wrapTight wrapText="bothSides">
              <wp:wrapPolygon edited="0">
                <wp:start x="0" y="0"/>
                <wp:lineTo x="0" y="21284"/>
                <wp:lineTo x="21477" y="21284"/>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1430655"/>
                    </a:xfrm>
                    <a:prstGeom prst="rect">
                      <a:avLst/>
                    </a:prstGeom>
                    <a:noFill/>
                  </pic:spPr>
                </pic:pic>
              </a:graphicData>
            </a:graphic>
            <wp14:sizeRelH relativeFrom="page">
              <wp14:pctWidth>0</wp14:pctWidth>
            </wp14:sizeRelH>
            <wp14:sizeRelV relativeFrom="page">
              <wp14:pctHeight>0</wp14:pctHeight>
            </wp14:sizeRelV>
          </wp:anchor>
        </w:drawing>
      </w:r>
      <w:r w:rsidR="00DA78E3">
        <w:rPr>
          <w:noProof/>
        </w:rPr>
        <w:drawing>
          <wp:anchor distT="0" distB="0" distL="114300" distR="114300" simplePos="0" relativeHeight="251698688" behindDoc="1" locked="0" layoutInCell="1" allowOverlap="1" wp14:anchorId="0891CF9F" wp14:editId="5EB2BCA7">
            <wp:simplePos x="0" y="0"/>
            <wp:positionH relativeFrom="column">
              <wp:posOffset>7204075</wp:posOffset>
            </wp:positionH>
            <wp:positionV relativeFrom="paragraph">
              <wp:posOffset>1905</wp:posOffset>
            </wp:positionV>
            <wp:extent cx="1390650" cy="1362075"/>
            <wp:effectExtent l="0" t="0" r="0" b="9525"/>
            <wp:wrapTight wrapText="bothSides">
              <wp:wrapPolygon edited="0">
                <wp:start x="0" y="0"/>
                <wp:lineTo x="0" y="21449"/>
                <wp:lineTo x="21304" y="21449"/>
                <wp:lineTo x="213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14:sizeRelH relativeFrom="page">
              <wp14:pctWidth>0</wp14:pctWidth>
            </wp14:sizeRelH>
            <wp14:sizeRelV relativeFrom="page">
              <wp14:pctHeight>0</wp14:pctHeight>
            </wp14:sizeRelV>
          </wp:anchor>
        </w:drawing>
      </w:r>
    </w:p>
    <w:p w14:paraId="09019B5D" w14:textId="31EDA278" w:rsidR="002659B4" w:rsidRDefault="002659B4" w:rsidP="001C6C59"/>
    <w:p w14:paraId="1DB20751" w14:textId="77777777" w:rsidR="00B11188" w:rsidRDefault="002659B4" w:rsidP="001C6C59">
      <w:r>
        <w:tab/>
      </w:r>
      <w:r>
        <w:tab/>
      </w:r>
      <w:r>
        <w:tab/>
      </w:r>
      <w:r>
        <w:tab/>
      </w:r>
      <w:r w:rsidR="00B029F0">
        <w:t xml:space="preserve">    </w:t>
      </w:r>
    </w:p>
    <w:p w14:paraId="51CF81AC" w14:textId="760F8DDC" w:rsidR="00B11188" w:rsidRDefault="00B11188" w:rsidP="001C6C59"/>
    <w:p w14:paraId="20AE75C2" w14:textId="28C15F11" w:rsidR="00B11188" w:rsidRDefault="00B11188" w:rsidP="001C6C59">
      <w:bookmarkStart w:id="0" w:name="_GoBack"/>
      <w:bookmarkEnd w:id="0"/>
    </w:p>
    <w:p w14:paraId="5FE857E2" w14:textId="3672DAFE" w:rsidR="00B34C4E" w:rsidRDefault="00B34C4E" w:rsidP="001C6C59"/>
    <w:p w14:paraId="6F807315" w14:textId="5DA09455" w:rsidR="00B34C4E" w:rsidRDefault="00B34C4E" w:rsidP="001C6C59"/>
    <w:p w14:paraId="2DCBE1BE" w14:textId="432DBDAF" w:rsidR="00B34C4E" w:rsidRDefault="00B34C4E" w:rsidP="001C6C59"/>
    <w:p w14:paraId="01A00C45" w14:textId="4D2341BD" w:rsidR="00B34C4E" w:rsidRDefault="00B34C4E" w:rsidP="001C6C59"/>
    <w:p w14:paraId="74036929" w14:textId="2B0317A0" w:rsidR="00B34C4E" w:rsidRDefault="00812B5D" w:rsidP="001C6C59">
      <w:r>
        <w:rPr>
          <w:noProof/>
        </w:rPr>
        <w:drawing>
          <wp:anchor distT="0" distB="0" distL="114300" distR="114300" simplePos="0" relativeHeight="251672064" behindDoc="1" locked="0" layoutInCell="1" allowOverlap="1" wp14:anchorId="15E6E5E8" wp14:editId="071592D7">
            <wp:simplePos x="0" y="0"/>
            <wp:positionH relativeFrom="column">
              <wp:posOffset>-171450</wp:posOffset>
            </wp:positionH>
            <wp:positionV relativeFrom="paragraph">
              <wp:posOffset>95250</wp:posOffset>
            </wp:positionV>
            <wp:extent cx="922655" cy="1089025"/>
            <wp:effectExtent l="0" t="0" r="0" b="0"/>
            <wp:wrapTight wrapText="bothSides">
              <wp:wrapPolygon edited="0">
                <wp:start x="0" y="0"/>
                <wp:lineTo x="0" y="21159"/>
                <wp:lineTo x="20961" y="21159"/>
                <wp:lineTo x="209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655" cy="1089025"/>
                    </a:xfrm>
                    <a:prstGeom prst="rect">
                      <a:avLst/>
                    </a:prstGeom>
                    <a:noFill/>
                  </pic:spPr>
                </pic:pic>
              </a:graphicData>
            </a:graphic>
            <wp14:sizeRelH relativeFrom="page">
              <wp14:pctWidth>0</wp14:pctWidth>
            </wp14:sizeRelH>
            <wp14:sizeRelV relativeFrom="page">
              <wp14:pctHeight>0</wp14:pctHeight>
            </wp14:sizeRelV>
          </wp:anchor>
        </w:drawing>
      </w:r>
      <w:r w:rsidR="00DA78E3">
        <w:rPr>
          <w:noProof/>
        </w:rPr>
        <w:drawing>
          <wp:anchor distT="0" distB="0" distL="114300" distR="114300" simplePos="0" relativeHeight="251730432" behindDoc="1" locked="0" layoutInCell="1" allowOverlap="1" wp14:anchorId="0EF3838B" wp14:editId="007F63D7">
            <wp:simplePos x="0" y="0"/>
            <wp:positionH relativeFrom="column">
              <wp:posOffset>6794500</wp:posOffset>
            </wp:positionH>
            <wp:positionV relativeFrom="paragraph">
              <wp:posOffset>14605</wp:posOffset>
            </wp:positionV>
            <wp:extent cx="2318385" cy="1346200"/>
            <wp:effectExtent l="0" t="0" r="5715" b="6350"/>
            <wp:wrapTight wrapText="bothSides">
              <wp:wrapPolygon edited="0">
                <wp:start x="0" y="0"/>
                <wp:lineTo x="0" y="21396"/>
                <wp:lineTo x="21476" y="21396"/>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y Safe Logo - WSCP.png"/>
                    <pic:cNvPicPr/>
                  </pic:nvPicPr>
                  <pic:blipFill>
                    <a:blip r:embed="rId22">
                      <a:extLst>
                        <a:ext uri="{28A0092B-C50C-407E-A947-70E740481C1C}">
                          <a14:useLocalDpi xmlns:a14="http://schemas.microsoft.com/office/drawing/2010/main" val="0"/>
                        </a:ext>
                      </a:extLst>
                    </a:blip>
                    <a:stretch>
                      <a:fillRect/>
                    </a:stretch>
                  </pic:blipFill>
                  <pic:spPr>
                    <a:xfrm>
                      <a:off x="0" y="0"/>
                      <a:ext cx="2318385" cy="1346200"/>
                    </a:xfrm>
                    <a:prstGeom prst="rect">
                      <a:avLst/>
                    </a:prstGeom>
                  </pic:spPr>
                </pic:pic>
              </a:graphicData>
            </a:graphic>
            <wp14:sizeRelH relativeFrom="page">
              <wp14:pctWidth>0</wp14:pctWidth>
            </wp14:sizeRelH>
            <wp14:sizeRelV relativeFrom="page">
              <wp14:pctHeight>0</wp14:pctHeight>
            </wp14:sizeRelV>
          </wp:anchor>
        </w:drawing>
      </w:r>
      <w:r w:rsidR="00DA78E3">
        <w:rPr>
          <w:noProof/>
        </w:rPr>
        <w:drawing>
          <wp:anchor distT="0" distB="0" distL="114300" distR="114300" simplePos="0" relativeHeight="251661824" behindDoc="1" locked="0" layoutInCell="1" allowOverlap="1" wp14:anchorId="61622BCC" wp14:editId="59CEEAE6">
            <wp:simplePos x="0" y="0"/>
            <wp:positionH relativeFrom="margin">
              <wp:posOffset>2776855</wp:posOffset>
            </wp:positionH>
            <wp:positionV relativeFrom="paragraph">
              <wp:posOffset>118745</wp:posOffset>
            </wp:positionV>
            <wp:extent cx="3017520" cy="1312545"/>
            <wp:effectExtent l="0" t="0" r="0" b="1905"/>
            <wp:wrapTight wrapText="bothSides">
              <wp:wrapPolygon edited="0">
                <wp:start x="0" y="0"/>
                <wp:lineTo x="0" y="21318"/>
                <wp:lineTo x="21409" y="21318"/>
                <wp:lineTo x="21409" y="0"/>
                <wp:lineTo x="0" y="0"/>
              </wp:wrapPolygon>
            </wp:wrapTight>
            <wp:docPr id="12" name="Picture 5" descr="S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B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7520" cy="1312545"/>
                    </a:xfrm>
                    <a:prstGeom prst="rect">
                      <a:avLst/>
                    </a:prstGeom>
                    <a:noFill/>
                  </pic:spPr>
                </pic:pic>
              </a:graphicData>
            </a:graphic>
            <wp14:sizeRelH relativeFrom="page">
              <wp14:pctWidth>0</wp14:pctWidth>
            </wp14:sizeRelH>
            <wp14:sizeRelV relativeFrom="page">
              <wp14:pctHeight>0</wp14:pctHeight>
            </wp14:sizeRelV>
          </wp:anchor>
        </w:drawing>
      </w:r>
    </w:p>
    <w:p w14:paraId="41E64FA5" w14:textId="60D2D463" w:rsidR="00B34C4E" w:rsidRDefault="00B34C4E" w:rsidP="001C6C59"/>
    <w:p w14:paraId="3B8A34CC" w14:textId="77777777" w:rsidR="00B34C4E" w:rsidRDefault="00B34C4E" w:rsidP="001C6C59"/>
    <w:p w14:paraId="4018575E" w14:textId="77777777" w:rsidR="00B34C4E" w:rsidRDefault="00B34C4E" w:rsidP="001C6C59"/>
    <w:p w14:paraId="00DC8226" w14:textId="77777777" w:rsidR="00B34C4E" w:rsidRDefault="00B34C4E" w:rsidP="001C6C59"/>
    <w:p w14:paraId="2679ACD8" w14:textId="77777777" w:rsidR="00B34C4E" w:rsidRDefault="00B34C4E" w:rsidP="001C6C59"/>
    <w:p w14:paraId="24E8A76C" w14:textId="77777777" w:rsidR="004D18B6" w:rsidRDefault="004D18B6" w:rsidP="001C6C59"/>
    <w:p w14:paraId="1A0388DC" w14:textId="65F6A1F4" w:rsidR="005109A1" w:rsidRPr="00DA78E3" w:rsidRDefault="002659B4" w:rsidP="001C6C59">
      <w:pPr>
        <w:rPr>
          <w:sz w:val="20"/>
        </w:rPr>
      </w:pPr>
      <w:r w:rsidRPr="00DA78E3">
        <w:rPr>
          <w:rFonts w:ascii="Arial" w:hAnsi="Arial" w:cs="Arial"/>
          <w:sz w:val="16"/>
          <w:szCs w:val="20"/>
        </w:rPr>
        <w:t>Final v</w:t>
      </w:r>
      <w:r w:rsidR="00DA78E3" w:rsidRPr="00DA78E3">
        <w:rPr>
          <w:rFonts w:ascii="Arial" w:hAnsi="Arial" w:cs="Arial"/>
          <w:sz w:val="16"/>
          <w:szCs w:val="20"/>
        </w:rPr>
        <w:t>5 18/2/20</w:t>
      </w:r>
    </w:p>
    <w:p w14:paraId="14A6147D" w14:textId="77777777" w:rsidR="005109A1" w:rsidRDefault="005109A1" w:rsidP="001C6C59"/>
    <w:p w14:paraId="72C6BC68" w14:textId="77777777" w:rsidR="00DA78E3" w:rsidRDefault="00DA78E3" w:rsidP="00DA78E3">
      <w:pPr>
        <w:tabs>
          <w:tab w:val="left" w:pos="4815"/>
        </w:tabs>
        <w:ind w:left="360"/>
        <w:rPr>
          <w:rFonts w:ascii="Arial" w:hAnsi="Arial" w:cs="Arial"/>
          <w:b/>
        </w:rPr>
      </w:pPr>
    </w:p>
    <w:p w14:paraId="4DFB4D1F" w14:textId="77777777" w:rsidR="00DA78E3" w:rsidRDefault="00DA78E3" w:rsidP="00DA78E3">
      <w:pPr>
        <w:tabs>
          <w:tab w:val="left" w:pos="4815"/>
        </w:tabs>
        <w:ind w:left="360"/>
        <w:rPr>
          <w:rFonts w:ascii="Arial" w:hAnsi="Arial" w:cs="Arial"/>
          <w:b/>
        </w:rPr>
      </w:pPr>
    </w:p>
    <w:p w14:paraId="426CAFDA" w14:textId="28FD2866" w:rsidR="005F5E60" w:rsidRPr="00DA78E3" w:rsidRDefault="0081311E" w:rsidP="00DA78E3">
      <w:pPr>
        <w:pStyle w:val="ListParagraph"/>
        <w:numPr>
          <w:ilvl w:val="0"/>
          <w:numId w:val="39"/>
        </w:numPr>
        <w:tabs>
          <w:tab w:val="left" w:pos="4815"/>
        </w:tabs>
        <w:rPr>
          <w:rFonts w:ascii="Arial" w:hAnsi="Arial" w:cs="Arial"/>
          <w:b/>
        </w:rPr>
      </w:pPr>
      <w:r w:rsidRPr="00DA78E3">
        <w:rPr>
          <w:rFonts w:ascii="Arial" w:hAnsi="Arial" w:cs="Arial"/>
          <w:b/>
        </w:rPr>
        <w:t>B</w:t>
      </w:r>
      <w:r w:rsidR="005F5E60" w:rsidRPr="00DA78E3">
        <w:rPr>
          <w:rFonts w:ascii="Arial" w:hAnsi="Arial" w:cs="Arial"/>
          <w:b/>
        </w:rPr>
        <w:t>ackground</w:t>
      </w:r>
    </w:p>
    <w:p w14:paraId="5EA3155F" w14:textId="77777777" w:rsidR="005F5E60" w:rsidRPr="00E5717E" w:rsidRDefault="005F5E60" w:rsidP="005F5E60">
      <w:pPr>
        <w:spacing w:before="12" w:after="12"/>
        <w:rPr>
          <w:rFonts w:ascii="Arial" w:hAnsi="Arial" w:cs="Arial"/>
        </w:rPr>
      </w:pPr>
    </w:p>
    <w:p w14:paraId="3177D77F" w14:textId="77777777" w:rsidR="005F5E60" w:rsidRPr="00E5717E" w:rsidRDefault="005F5E60" w:rsidP="00396494">
      <w:pPr>
        <w:numPr>
          <w:ilvl w:val="1"/>
          <w:numId w:val="39"/>
        </w:numPr>
        <w:rPr>
          <w:rFonts w:ascii="Arial" w:hAnsi="Arial" w:cs="Arial"/>
        </w:rPr>
      </w:pPr>
      <w:r w:rsidRPr="00E5717E">
        <w:rPr>
          <w:rFonts w:ascii="Arial" w:hAnsi="Arial" w:cs="Arial"/>
        </w:rPr>
        <w:t>The Children Act (2004) places on a statutory footing the obligatio</w:t>
      </w:r>
      <w:r w:rsidR="0090476F" w:rsidRPr="00E5717E">
        <w:rPr>
          <w:rFonts w:ascii="Arial" w:hAnsi="Arial" w:cs="Arial"/>
        </w:rPr>
        <w:t>n</w:t>
      </w:r>
      <w:r w:rsidRPr="00E5717E">
        <w:rPr>
          <w:rFonts w:ascii="Arial" w:hAnsi="Arial" w:cs="Arial"/>
        </w:rPr>
        <w:t xml:space="preserve"> for named agencies and individuals to co-operate to safeguard children and promote their welfare.  Section 11 of the Act makes clear to whom this duty applies and indicates that they must make arrangements for ensuring that:</w:t>
      </w:r>
    </w:p>
    <w:p w14:paraId="5D92F1E3" w14:textId="77777777" w:rsidR="005F5E60" w:rsidRPr="00E5717E" w:rsidRDefault="005F5E60" w:rsidP="00BA4EF9">
      <w:pPr>
        <w:ind w:left="2160"/>
        <w:rPr>
          <w:rFonts w:ascii="Arial" w:hAnsi="Arial" w:cs="Arial"/>
        </w:rPr>
      </w:pPr>
      <w:r w:rsidRPr="00E5717E">
        <w:rPr>
          <w:rFonts w:ascii="Arial" w:hAnsi="Arial" w:cs="Arial"/>
        </w:rPr>
        <w:t>‘their functions are discharged having regard to the need to safeguard and promote the welfare of children;</w:t>
      </w:r>
    </w:p>
    <w:p w14:paraId="695667A1" w14:textId="77777777" w:rsidR="005F5E60" w:rsidRPr="00E5717E" w:rsidRDefault="005F5E60" w:rsidP="00BA4EF9">
      <w:pPr>
        <w:ind w:left="360"/>
        <w:rPr>
          <w:rFonts w:ascii="Arial" w:hAnsi="Arial" w:cs="Arial"/>
        </w:rPr>
      </w:pPr>
    </w:p>
    <w:p w14:paraId="32D28759" w14:textId="77777777" w:rsidR="005F5E60" w:rsidRPr="00E5717E" w:rsidRDefault="005F5E60" w:rsidP="00396494">
      <w:pPr>
        <w:numPr>
          <w:ilvl w:val="1"/>
          <w:numId w:val="39"/>
        </w:numPr>
        <w:rPr>
          <w:rFonts w:ascii="Arial" w:hAnsi="Arial" w:cs="Arial"/>
        </w:rPr>
      </w:pPr>
      <w:r w:rsidRPr="00E5717E">
        <w:rPr>
          <w:rFonts w:ascii="Arial" w:hAnsi="Arial" w:cs="Arial"/>
        </w:rPr>
        <w:t>The same Act established the roles a</w:t>
      </w:r>
      <w:r w:rsidR="00FF231E" w:rsidRPr="00E5717E">
        <w:rPr>
          <w:rFonts w:ascii="Arial" w:hAnsi="Arial" w:cs="Arial"/>
        </w:rPr>
        <w:t xml:space="preserve">nd responsibilities of the </w:t>
      </w:r>
      <w:r w:rsidR="006F473E" w:rsidRPr="00E5717E">
        <w:rPr>
          <w:rFonts w:ascii="Arial" w:hAnsi="Arial" w:cs="Arial"/>
        </w:rPr>
        <w:t>Local</w:t>
      </w:r>
      <w:r w:rsidRPr="00E5717E">
        <w:rPr>
          <w:rFonts w:ascii="Arial" w:hAnsi="Arial" w:cs="Arial"/>
        </w:rPr>
        <w:t xml:space="preserve"> Safeguarding Children Board, with Section 13 describing their functions as:</w:t>
      </w:r>
    </w:p>
    <w:p w14:paraId="519F1E79" w14:textId="77777777" w:rsidR="005F5E60" w:rsidRPr="00E5717E" w:rsidRDefault="005F5E60" w:rsidP="00396494">
      <w:pPr>
        <w:numPr>
          <w:ilvl w:val="0"/>
          <w:numId w:val="40"/>
        </w:numPr>
        <w:rPr>
          <w:rFonts w:ascii="Arial" w:hAnsi="Arial" w:cs="Arial"/>
        </w:rPr>
      </w:pPr>
      <w:r w:rsidRPr="00E5717E">
        <w:rPr>
          <w:rFonts w:ascii="Arial" w:hAnsi="Arial" w:cs="Arial"/>
        </w:rPr>
        <w:t>to co-ordinate what is done by each person or body represented on the Board for the purpose of safeguarding and promoting the welfare of children in their area</w:t>
      </w:r>
    </w:p>
    <w:p w14:paraId="6060EA30" w14:textId="77777777" w:rsidR="005F5E60" w:rsidRPr="00E5717E" w:rsidRDefault="005F5E60" w:rsidP="00396494">
      <w:pPr>
        <w:numPr>
          <w:ilvl w:val="0"/>
          <w:numId w:val="40"/>
        </w:numPr>
        <w:rPr>
          <w:rFonts w:ascii="Arial" w:hAnsi="Arial" w:cs="Arial"/>
        </w:rPr>
      </w:pPr>
      <w:r w:rsidRPr="00E5717E">
        <w:rPr>
          <w:rFonts w:ascii="Arial" w:hAnsi="Arial" w:cs="Arial"/>
        </w:rPr>
        <w:t>to ensure the effectiveness of what is done by each such agency</w:t>
      </w:r>
    </w:p>
    <w:p w14:paraId="0105124D" w14:textId="77777777" w:rsidR="005A7769" w:rsidRPr="00E5717E" w:rsidRDefault="005A7769" w:rsidP="005A7769">
      <w:pPr>
        <w:rPr>
          <w:rFonts w:ascii="Arial" w:hAnsi="Arial" w:cs="Arial"/>
        </w:rPr>
      </w:pPr>
    </w:p>
    <w:p w14:paraId="3A9BC5CD" w14:textId="77777777" w:rsidR="005F5E60" w:rsidRPr="00E5717E" w:rsidRDefault="005F5E60" w:rsidP="005A7769">
      <w:pPr>
        <w:pStyle w:val="ListParagraph"/>
        <w:numPr>
          <w:ilvl w:val="1"/>
          <w:numId w:val="39"/>
        </w:numPr>
        <w:rPr>
          <w:rFonts w:ascii="Arial" w:hAnsi="Arial" w:cs="Arial"/>
        </w:rPr>
      </w:pPr>
      <w:r w:rsidRPr="00E5717E">
        <w:rPr>
          <w:rFonts w:ascii="Arial" w:hAnsi="Arial" w:cs="Arial"/>
        </w:rPr>
        <w:t>This ‘Section 11 A</w:t>
      </w:r>
      <w:r w:rsidR="00FF231E" w:rsidRPr="00E5717E">
        <w:rPr>
          <w:rFonts w:ascii="Arial" w:hAnsi="Arial" w:cs="Arial"/>
        </w:rPr>
        <w:t xml:space="preserve">udit’ is designed to allow the </w:t>
      </w:r>
      <w:r w:rsidR="003E7E4D">
        <w:rPr>
          <w:rFonts w:ascii="Arial" w:hAnsi="Arial" w:cs="Arial"/>
        </w:rPr>
        <w:t>Multi Agency Safeguarding Arrangements (MASA)</w:t>
      </w:r>
      <w:r w:rsidRPr="00E5717E">
        <w:rPr>
          <w:rFonts w:ascii="Arial" w:hAnsi="Arial" w:cs="Arial"/>
        </w:rPr>
        <w:t xml:space="preserve"> to assure itself that agencies placed under a duty to co-operate by this legislation are fulfilling their responsibilities to safeguard children and promote their welfare.</w:t>
      </w:r>
    </w:p>
    <w:p w14:paraId="05001B4D" w14:textId="77777777" w:rsidR="009015C5" w:rsidRPr="00E5717E" w:rsidRDefault="009015C5" w:rsidP="009015C5">
      <w:pPr>
        <w:pStyle w:val="ListParagraph"/>
        <w:ind w:left="794"/>
        <w:rPr>
          <w:rFonts w:ascii="Arial" w:hAnsi="Arial" w:cs="Arial"/>
        </w:rPr>
      </w:pPr>
    </w:p>
    <w:p w14:paraId="7023FF09" w14:textId="77777777" w:rsidR="009015C5" w:rsidRPr="00E5717E" w:rsidRDefault="009015C5" w:rsidP="005A7769">
      <w:pPr>
        <w:pStyle w:val="ListParagraph"/>
        <w:numPr>
          <w:ilvl w:val="1"/>
          <w:numId w:val="39"/>
        </w:numPr>
        <w:rPr>
          <w:rFonts w:ascii="Arial" w:hAnsi="Arial" w:cs="Arial"/>
        </w:rPr>
      </w:pPr>
      <w:r w:rsidRPr="00E5717E">
        <w:rPr>
          <w:rFonts w:ascii="Arial" w:hAnsi="Arial" w:cs="Arial"/>
        </w:rPr>
        <w:t xml:space="preserve">Chapter 2 of ‘Working Together’ </w:t>
      </w:r>
      <w:r w:rsidR="00BE1B3E">
        <w:rPr>
          <w:rFonts w:ascii="Arial" w:hAnsi="Arial" w:cs="Arial"/>
        </w:rPr>
        <w:t xml:space="preserve">July 2018 </w:t>
      </w:r>
      <w:r w:rsidRPr="00E5717E">
        <w:rPr>
          <w:rFonts w:ascii="Arial" w:hAnsi="Arial" w:cs="Arial"/>
        </w:rPr>
        <w:t>details the common features which must be demonstrated by agencies in order to fulfil their commitment to safeguard children and promote the welfare of children. This has been used as the source document for the key standards defined within this audit document.</w:t>
      </w:r>
    </w:p>
    <w:p w14:paraId="2FFBE09A" w14:textId="77777777" w:rsidR="005F5E60" w:rsidRPr="00E5717E" w:rsidRDefault="005F5E60" w:rsidP="00BA4EF9">
      <w:pPr>
        <w:rPr>
          <w:rFonts w:ascii="Arial" w:hAnsi="Arial" w:cs="Arial"/>
          <w:b/>
        </w:rPr>
      </w:pPr>
    </w:p>
    <w:p w14:paraId="6CE42FD0" w14:textId="77777777" w:rsidR="005F5E60" w:rsidRPr="00E5717E" w:rsidRDefault="005F5E60" w:rsidP="00396494">
      <w:pPr>
        <w:numPr>
          <w:ilvl w:val="0"/>
          <w:numId w:val="39"/>
        </w:numPr>
        <w:rPr>
          <w:rFonts w:ascii="Arial" w:hAnsi="Arial" w:cs="Arial"/>
          <w:b/>
        </w:rPr>
      </w:pPr>
      <w:r w:rsidRPr="00E5717E">
        <w:rPr>
          <w:rFonts w:ascii="Arial" w:hAnsi="Arial" w:cs="Arial"/>
          <w:b/>
        </w:rPr>
        <w:t>Instructions</w:t>
      </w:r>
    </w:p>
    <w:p w14:paraId="090B1D6D" w14:textId="77777777" w:rsidR="005F5E60" w:rsidRPr="00E5717E" w:rsidRDefault="005F5E60" w:rsidP="00252CD2">
      <w:pPr>
        <w:rPr>
          <w:rFonts w:ascii="Arial" w:hAnsi="Arial" w:cs="Arial"/>
          <w:b/>
        </w:rPr>
      </w:pPr>
    </w:p>
    <w:p w14:paraId="0A749094" w14:textId="77777777" w:rsidR="005F5E60" w:rsidRPr="00E5717E" w:rsidRDefault="00212CD3" w:rsidP="00396494">
      <w:pPr>
        <w:numPr>
          <w:ilvl w:val="1"/>
          <w:numId w:val="39"/>
        </w:numPr>
        <w:rPr>
          <w:rFonts w:ascii="Arial" w:hAnsi="Arial" w:cs="Arial"/>
        </w:rPr>
      </w:pPr>
      <w:r w:rsidRPr="00E5717E">
        <w:rPr>
          <w:rFonts w:ascii="Arial" w:hAnsi="Arial" w:cs="Arial"/>
        </w:rPr>
        <w:t xml:space="preserve">To complete the </w:t>
      </w:r>
      <w:r w:rsidR="003E7E4D">
        <w:rPr>
          <w:rFonts w:ascii="Arial" w:hAnsi="Arial" w:cs="Arial"/>
        </w:rPr>
        <w:t>MASA</w:t>
      </w:r>
      <w:r w:rsidR="00651D0B" w:rsidRPr="00E5717E">
        <w:rPr>
          <w:rFonts w:ascii="Arial" w:hAnsi="Arial" w:cs="Arial"/>
        </w:rPr>
        <w:t xml:space="preserve"> Section 11 Audit Template</w:t>
      </w:r>
      <w:r w:rsidR="005F5E60" w:rsidRPr="00E5717E">
        <w:rPr>
          <w:rFonts w:ascii="Arial" w:hAnsi="Arial" w:cs="Arial"/>
        </w:rPr>
        <w:t>, you are asked to:</w:t>
      </w:r>
    </w:p>
    <w:p w14:paraId="34DB3729" w14:textId="77777777" w:rsidR="005F5E60" w:rsidRPr="00E5717E" w:rsidRDefault="00651D0B" w:rsidP="00396494">
      <w:pPr>
        <w:numPr>
          <w:ilvl w:val="1"/>
          <w:numId w:val="42"/>
        </w:numPr>
        <w:rPr>
          <w:rFonts w:ascii="Arial" w:hAnsi="Arial" w:cs="Arial"/>
        </w:rPr>
      </w:pPr>
      <w:r w:rsidRPr="00E5717E">
        <w:rPr>
          <w:rFonts w:ascii="Arial" w:hAnsi="Arial" w:cs="Arial"/>
        </w:rPr>
        <w:t>Consider the ‘score</w:t>
      </w:r>
      <w:r w:rsidR="005F5E60" w:rsidRPr="00E5717E">
        <w:rPr>
          <w:rFonts w:ascii="Arial" w:hAnsi="Arial" w:cs="Arial"/>
        </w:rPr>
        <w:t xml:space="preserve"> descriptor’ for each standard listed on the Audit Template</w:t>
      </w:r>
      <w:r w:rsidR="00396494" w:rsidRPr="00E5717E">
        <w:rPr>
          <w:rFonts w:ascii="Arial" w:hAnsi="Arial" w:cs="Arial"/>
        </w:rPr>
        <w:t xml:space="preserve">.  </w:t>
      </w:r>
    </w:p>
    <w:p w14:paraId="58DFFEFA" w14:textId="77777777" w:rsidR="00396494" w:rsidRPr="00E5717E" w:rsidRDefault="00396494" w:rsidP="00396494">
      <w:pPr>
        <w:ind w:left="1418" w:firstLine="22"/>
        <w:jc w:val="both"/>
        <w:rPr>
          <w:rFonts w:ascii="Arial" w:hAnsi="Arial" w:cs="Arial"/>
        </w:rPr>
      </w:pPr>
      <w:r w:rsidRPr="00E5717E">
        <w:rPr>
          <w:rFonts w:ascii="Arial" w:hAnsi="Arial" w:cs="Arial"/>
        </w:rPr>
        <w:t xml:space="preserve">The grades/ratings we are asking you to add are those that are proposed by OFSTED in the arrangements for the review of Local Safeguarding Children Boards  </w:t>
      </w:r>
    </w:p>
    <w:p w14:paraId="2445A9EB" w14:textId="77777777" w:rsidR="00396494" w:rsidRPr="00E5717E" w:rsidRDefault="00396494" w:rsidP="00396494">
      <w:pPr>
        <w:numPr>
          <w:ilvl w:val="0"/>
          <w:numId w:val="58"/>
        </w:numPr>
        <w:jc w:val="both"/>
        <w:rPr>
          <w:rFonts w:ascii="Arial" w:hAnsi="Arial" w:cs="Arial"/>
          <w:b/>
          <w:bCs/>
          <w:color w:val="00B050"/>
        </w:rPr>
      </w:pPr>
      <w:r w:rsidRPr="00E5717E">
        <w:rPr>
          <w:rFonts w:ascii="Arial" w:hAnsi="Arial" w:cs="Arial"/>
          <w:b/>
          <w:bCs/>
          <w:color w:val="00B050"/>
        </w:rPr>
        <w:t xml:space="preserve">outstanding  </w:t>
      </w:r>
      <w:r w:rsidRPr="00E5717E">
        <w:rPr>
          <w:rFonts w:ascii="Arial" w:hAnsi="Arial" w:cs="Arial"/>
        </w:rPr>
        <w:t>should be used when the service significantly exceeds minimum requirements in a particular area</w:t>
      </w:r>
    </w:p>
    <w:p w14:paraId="1F9461D5" w14:textId="77777777" w:rsidR="00396494" w:rsidRPr="00E5717E" w:rsidRDefault="00396494" w:rsidP="00396494">
      <w:pPr>
        <w:numPr>
          <w:ilvl w:val="0"/>
          <w:numId w:val="58"/>
        </w:numPr>
        <w:jc w:val="both"/>
        <w:rPr>
          <w:rFonts w:ascii="Arial" w:hAnsi="Arial" w:cs="Arial"/>
          <w:b/>
          <w:bCs/>
          <w:color w:val="00B050"/>
        </w:rPr>
      </w:pPr>
      <w:r w:rsidRPr="00E5717E">
        <w:rPr>
          <w:rFonts w:ascii="Arial" w:hAnsi="Arial" w:cs="Arial"/>
          <w:b/>
          <w:bCs/>
          <w:color w:val="00B050"/>
        </w:rPr>
        <w:t xml:space="preserve">good </w:t>
      </w:r>
      <w:r w:rsidRPr="00E5717E">
        <w:rPr>
          <w:rFonts w:ascii="Arial" w:hAnsi="Arial" w:cs="Arial"/>
        </w:rPr>
        <w:t>when the service exceeds minimum requirements in any given area.</w:t>
      </w:r>
    </w:p>
    <w:p w14:paraId="1A79EA78" w14:textId="77777777" w:rsidR="00396494" w:rsidRPr="00E5717E" w:rsidRDefault="00396494" w:rsidP="00396494">
      <w:pPr>
        <w:numPr>
          <w:ilvl w:val="0"/>
          <w:numId w:val="58"/>
        </w:numPr>
        <w:jc w:val="both"/>
        <w:rPr>
          <w:rFonts w:ascii="Arial" w:hAnsi="Arial" w:cs="Arial"/>
          <w:b/>
          <w:bCs/>
          <w:color w:val="E36C0A"/>
        </w:rPr>
      </w:pPr>
      <w:r w:rsidRPr="00E5717E">
        <w:rPr>
          <w:rFonts w:ascii="Arial" w:hAnsi="Arial" w:cs="Arial"/>
          <w:b/>
          <w:bCs/>
          <w:color w:val="E36C0A"/>
        </w:rPr>
        <w:t xml:space="preserve">requires improvement (or that standard is partially met) </w:t>
      </w:r>
      <w:r w:rsidRPr="00E5717E">
        <w:rPr>
          <w:rFonts w:ascii="Arial" w:hAnsi="Arial" w:cs="Arial"/>
        </w:rPr>
        <w:t>should be used when the service only meets minimum requirements and needs to improve in the area.</w:t>
      </w:r>
    </w:p>
    <w:p w14:paraId="5224B903" w14:textId="77777777" w:rsidR="00396494" w:rsidRPr="00E5717E" w:rsidRDefault="00396494" w:rsidP="00396494">
      <w:pPr>
        <w:pStyle w:val="ListParagraph"/>
        <w:numPr>
          <w:ilvl w:val="0"/>
          <w:numId w:val="58"/>
        </w:numPr>
        <w:jc w:val="both"/>
        <w:rPr>
          <w:rFonts w:ascii="Arial" w:hAnsi="Arial" w:cs="Arial"/>
        </w:rPr>
      </w:pPr>
      <w:r w:rsidRPr="00E5717E">
        <w:rPr>
          <w:rFonts w:ascii="Arial" w:hAnsi="Arial" w:cs="Arial"/>
          <w:b/>
          <w:bCs/>
          <w:color w:val="FF0000"/>
        </w:rPr>
        <w:t xml:space="preserve">inadequate </w:t>
      </w:r>
      <w:r w:rsidRPr="00E5717E">
        <w:rPr>
          <w:rFonts w:ascii="Arial" w:hAnsi="Arial" w:cs="Arial"/>
        </w:rPr>
        <w:t xml:space="preserve">when the service does not meet minimum requirements in the area in question. </w:t>
      </w:r>
    </w:p>
    <w:p w14:paraId="65DA8380" w14:textId="77777777" w:rsidR="005F5E60" w:rsidRPr="00E5717E" w:rsidRDefault="005F5E60" w:rsidP="00396494">
      <w:pPr>
        <w:pStyle w:val="ListParagraph"/>
        <w:numPr>
          <w:ilvl w:val="1"/>
          <w:numId w:val="42"/>
        </w:numPr>
        <w:jc w:val="both"/>
        <w:rPr>
          <w:rFonts w:ascii="Arial" w:hAnsi="Arial" w:cs="Arial"/>
        </w:rPr>
      </w:pPr>
      <w:r w:rsidRPr="00E5717E">
        <w:rPr>
          <w:rFonts w:ascii="Arial" w:hAnsi="Arial" w:cs="Arial"/>
        </w:rPr>
        <w:t>Self-assess</w:t>
      </w:r>
      <w:r w:rsidR="00651D0B" w:rsidRPr="00E5717E">
        <w:rPr>
          <w:rFonts w:ascii="Arial" w:hAnsi="Arial" w:cs="Arial"/>
        </w:rPr>
        <w:t xml:space="preserve"> your services against the score</w:t>
      </w:r>
      <w:r w:rsidRPr="00E5717E">
        <w:rPr>
          <w:rFonts w:ascii="Arial" w:hAnsi="Arial" w:cs="Arial"/>
        </w:rPr>
        <w:t xml:space="preserve"> descriptors</w:t>
      </w:r>
    </w:p>
    <w:p w14:paraId="0AF3B66C" w14:textId="77777777" w:rsidR="00252CD2" w:rsidRPr="00E5717E" w:rsidRDefault="00252CD2" w:rsidP="00396494">
      <w:pPr>
        <w:pStyle w:val="ListParagraph"/>
        <w:numPr>
          <w:ilvl w:val="1"/>
          <w:numId w:val="42"/>
        </w:numPr>
        <w:jc w:val="both"/>
        <w:rPr>
          <w:rFonts w:ascii="Arial" w:hAnsi="Arial" w:cs="Arial"/>
        </w:rPr>
      </w:pPr>
      <w:r w:rsidRPr="00E5717E">
        <w:rPr>
          <w:rFonts w:ascii="Arial" w:hAnsi="Arial" w:cs="Arial"/>
        </w:rPr>
        <w:t>Return the completed audit as requested</w:t>
      </w:r>
    </w:p>
    <w:p w14:paraId="42A9F672" w14:textId="77777777" w:rsidR="00E5717E" w:rsidRDefault="00E5717E" w:rsidP="00E5717E">
      <w:pPr>
        <w:rPr>
          <w:rFonts w:ascii="Arial" w:hAnsi="Arial" w:cs="Arial"/>
          <w:b/>
        </w:rPr>
      </w:pPr>
    </w:p>
    <w:p w14:paraId="0D604983" w14:textId="77777777" w:rsidR="0081311E" w:rsidRDefault="0081311E" w:rsidP="00E5717E">
      <w:pPr>
        <w:rPr>
          <w:rFonts w:ascii="Arial" w:hAnsi="Arial" w:cs="Arial"/>
          <w:b/>
        </w:rPr>
      </w:pPr>
    </w:p>
    <w:p w14:paraId="41F0CEC0" w14:textId="77777777" w:rsidR="00E5717E" w:rsidRPr="00E5717E" w:rsidRDefault="00E5717E" w:rsidP="00E5717E">
      <w:pPr>
        <w:rPr>
          <w:rFonts w:ascii="Arial" w:hAnsi="Arial" w:cs="Arial"/>
          <w:b/>
        </w:rPr>
      </w:pPr>
      <w:r w:rsidRPr="00E5717E">
        <w:rPr>
          <w:rFonts w:ascii="Arial" w:hAnsi="Arial" w:cs="Arial"/>
          <w:b/>
        </w:rPr>
        <w:t>The following table details the seven standards encompassed within this Section 11 audit and the source of the standard</w:t>
      </w:r>
    </w:p>
    <w:p w14:paraId="4E388360" w14:textId="77777777" w:rsidR="00252CD2" w:rsidRDefault="00252CD2">
      <w:pPr>
        <w:rPr>
          <w:rFonts w:ascii="Arial Narrow" w:hAnsi="Arial Narrow"/>
        </w:rPr>
      </w:pPr>
    </w:p>
    <w:tbl>
      <w:tblPr>
        <w:tblpPr w:leftFromText="180" w:rightFromText="180" w:vertAnchor="page" w:horzAnchor="margin" w:tblpXSpec="center" w:tblpY="85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276"/>
        <w:gridCol w:w="9922"/>
      </w:tblGrid>
      <w:tr w:rsidR="00445E56" w:rsidRPr="00493151" w14:paraId="0B1DCC96" w14:textId="77777777" w:rsidTr="006218F0">
        <w:trPr>
          <w:trHeight w:val="567"/>
        </w:trPr>
        <w:tc>
          <w:tcPr>
            <w:tcW w:w="817" w:type="dxa"/>
            <w:shd w:val="clear" w:color="auto" w:fill="A6A6A6"/>
            <w:vAlign w:val="center"/>
          </w:tcPr>
          <w:p w14:paraId="6914DBBB" w14:textId="77777777" w:rsidR="00445E56" w:rsidRPr="006218F0" w:rsidRDefault="00445E56" w:rsidP="006218F0">
            <w:pPr>
              <w:spacing w:before="12" w:after="12"/>
              <w:jc w:val="center"/>
              <w:rPr>
                <w:rFonts w:ascii="Arial" w:hAnsi="Arial" w:cs="Arial"/>
                <w:b/>
              </w:rPr>
            </w:pPr>
            <w:r w:rsidRPr="006218F0">
              <w:rPr>
                <w:rFonts w:ascii="Arial" w:hAnsi="Arial" w:cs="Arial"/>
                <w:b/>
              </w:rPr>
              <w:t>No</w:t>
            </w:r>
          </w:p>
        </w:tc>
        <w:tc>
          <w:tcPr>
            <w:tcW w:w="3402" w:type="dxa"/>
            <w:shd w:val="clear" w:color="auto" w:fill="A6A6A6"/>
            <w:vAlign w:val="center"/>
          </w:tcPr>
          <w:p w14:paraId="603E7750" w14:textId="77777777" w:rsidR="00445E56" w:rsidRPr="006218F0" w:rsidRDefault="00445E56" w:rsidP="006218F0">
            <w:pPr>
              <w:spacing w:before="12" w:after="12"/>
              <w:jc w:val="center"/>
              <w:rPr>
                <w:rFonts w:ascii="Arial" w:hAnsi="Arial" w:cs="Arial"/>
                <w:b/>
              </w:rPr>
            </w:pPr>
            <w:r w:rsidRPr="006218F0">
              <w:rPr>
                <w:rFonts w:ascii="Arial" w:hAnsi="Arial" w:cs="Arial"/>
                <w:b/>
              </w:rPr>
              <w:t>Key Standard</w:t>
            </w:r>
          </w:p>
        </w:tc>
        <w:tc>
          <w:tcPr>
            <w:tcW w:w="1276" w:type="dxa"/>
            <w:shd w:val="clear" w:color="auto" w:fill="A6A6A6"/>
            <w:vAlign w:val="center"/>
          </w:tcPr>
          <w:p w14:paraId="577424DB" w14:textId="77777777" w:rsidR="00445E56" w:rsidRPr="006218F0" w:rsidRDefault="00445E56" w:rsidP="006218F0">
            <w:pPr>
              <w:spacing w:before="12" w:after="12"/>
              <w:jc w:val="center"/>
              <w:rPr>
                <w:rStyle w:val="FootnoteReference"/>
                <w:rFonts w:ascii="Arial" w:hAnsi="Arial" w:cs="Arial"/>
                <w:b/>
              </w:rPr>
            </w:pPr>
            <w:r w:rsidRPr="006218F0">
              <w:rPr>
                <w:rFonts w:ascii="Arial" w:hAnsi="Arial" w:cs="Arial"/>
                <w:b/>
              </w:rPr>
              <w:t>Source</w:t>
            </w:r>
          </w:p>
        </w:tc>
        <w:tc>
          <w:tcPr>
            <w:tcW w:w="9922" w:type="dxa"/>
            <w:shd w:val="clear" w:color="auto" w:fill="A6A6A6"/>
            <w:vAlign w:val="center"/>
          </w:tcPr>
          <w:p w14:paraId="1DB6DBDF" w14:textId="77777777" w:rsidR="00445E56" w:rsidRPr="006218F0" w:rsidRDefault="006218F0" w:rsidP="006218F0">
            <w:pPr>
              <w:spacing w:before="12" w:after="12"/>
              <w:jc w:val="center"/>
              <w:rPr>
                <w:rFonts w:ascii="Arial" w:hAnsi="Arial" w:cs="Arial"/>
                <w:b/>
                <w:vertAlign w:val="superscript"/>
              </w:rPr>
            </w:pPr>
            <w:r>
              <w:rPr>
                <w:rFonts w:ascii="Arial" w:hAnsi="Arial" w:cs="Arial"/>
                <w:b/>
              </w:rPr>
              <w:t>Descriptors</w:t>
            </w:r>
          </w:p>
        </w:tc>
      </w:tr>
      <w:tr w:rsidR="00445E56" w:rsidRPr="00493151" w14:paraId="6EC23E48" w14:textId="77777777" w:rsidTr="006218F0">
        <w:tc>
          <w:tcPr>
            <w:tcW w:w="817" w:type="dxa"/>
            <w:vAlign w:val="center"/>
          </w:tcPr>
          <w:p w14:paraId="113E506A" w14:textId="77777777" w:rsidR="00445E56" w:rsidRPr="006218F0" w:rsidRDefault="00445E56" w:rsidP="006218F0">
            <w:pPr>
              <w:jc w:val="center"/>
              <w:rPr>
                <w:rFonts w:ascii="Arial" w:hAnsi="Arial" w:cs="Arial"/>
                <w:b/>
              </w:rPr>
            </w:pPr>
            <w:r w:rsidRPr="006218F0">
              <w:rPr>
                <w:rFonts w:ascii="Arial" w:hAnsi="Arial" w:cs="Arial"/>
                <w:b/>
              </w:rPr>
              <w:t>1</w:t>
            </w:r>
          </w:p>
        </w:tc>
        <w:tc>
          <w:tcPr>
            <w:tcW w:w="3402" w:type="dxa"/>
            <w:vAlign w:val="center"/>
          </w:tcPr>
          <w:p w14:paraId="1E9FB5A5" w14:textId="77777777" w:rsidR="00445E56" w:rsidRPr="006218F0" w:rsidRDefault="00445E56" w:rsidP="006218F0">
            <w:pPr>
              <w:jc w:val="center"/>
              <w:rPr>
                <w:rFonts w:ascii="Arial" w:hAnsi="Arial" w:cs="Arial"/>
                <w:b/>
              </w:rPr>
            </w:pPr>
            <w:r w:rsidRPr="006218F0">
              <w:rPr>
                <w:rFonts w:ascii="Arial" w:hAnsi="Arial" w:cs="Arial"/>
                <w:b/>
              </w:rPr>
              <w:t>Leadership and Accountability</w:t>
            </w:r>
          </w:p>
        </w:tc>
        <w:tc>
          <w:tcPr>
            <w:tcW w:w="1276" w:type="dxa"/>
            <w:vAlign w:val="center"/>
          </w:tcPr>
          <w:p w14:paraId="70084B30" w14:textId="77777777" w:rsidR="00445E56" w:rsidRPr="006218F0" w:rsidRDefault="00445E56" w:rsidP="006218F0">
            <w:pPr>
              <w:rPr>
                <w:rFonts w:ascii="Arial" w:hAnsi="Arial" w:cs="Arial"/>
              </w:rPr>
            </w:pPr>
            <w:r w:rsidRPr="006218F0">
              <w:rPr>
                <w:rFonts w:ascii="Arial" w:hAnsi="Arial" w:cs="Arial"/>
              </w:rPr>
              <w:t xml:space="preserve">WTG Page </w:t>
            </w:r>
            <w:r w:rsidR="00BE1B3E">
              <w:rPr>
                <w:rFonts w:ascii="Arial" w:hAnsi="Arial" w:cs="Arial"/>
              </w:rPr>
              <w:t>56</w:t>
            </w:r>
          </w:p>
          <w:p w14:paraId="09395EE3" w14:textId="77777777" w:rsidR="00445E56" w:rsidRPr="006218F0" w:rsidRDefault="00445E56" w:rsidP="006218F0">
            <w:pPr>
              <w:rPr>
                <w:rFonts w:ascii="Arial" w:hAnsi="Arial" w:cs="Arial"/>
              </w:rPr>
            </w:pPr>
            <w:r w:rsidRPr="006218F0">
              <w:rPr>
                <w:rFonts w:ascii="Arial" w:hAnsi="Arial" w:cs="Arial"/>
              </w:rPr>
              <w:t xml:space="preserve">bp 1 &amp; 2, </w:t>
            </w:r>
            <w:r w:rsidR="00D24CC3">
              <w:rPr>
                <w:rFonts w:ascii="Arial" w:hAnsi="Arial" w:cs="Arial"/>
              </w:rPr>
              <w:t>7</w:t>
            </w:r>
          </w:p>
        </w:tc>
        <w:tc>
          <w:tcPr>
            <w:tcW w:w="9922" w:type="dxa"/>
          </w:tcPr>
          <w:p w14:paraId="78F9D40C"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A clear line of accountability for the commissioning and / or provision of services designed to safeguard and promote the welfare of children</w:t>
            </w:r>
          </w:p>
          <w:p w14:paraId="2348C94C" w14:textId="77777777" w:rsidR="00445E56" w:rsidRPr="00E5717E" w:rsidRDefault="00445E56" w:rsidP="006218F0">
            <w:pPr>
              <w:numPr>
                <w:ilvl w:val="0"/>
                <w:numId w:val="49"/>
              </w:numPr>
              <w:spacing w:line="276" w:lineRule="auto"/>
              <w:rPr>
                <w:rFonts w:ascii="Arial" w:hAnsi="Arial" w:cs="Arial"/>
                <w:sz w:val="22"/>
                <w:szCs w:val="22"/>
              </w:rPr>
            </w:pPr>
            <w:r w:rsidRPr="00E5717E">
              <w:rPr>
                <w:rFonts w:ascii="Arial" w:hAnsi="Arial" w:cs="Arial"/>
                <w:sz w:val="22"/>
                <w:szCs w:val="22"/>
              </w:rPr>
              <w:t>A senior board level lead to take leadership responsibility for the organisations safeguarding arrangements</w:t>
            </w:r>
          </w:p>
          <w:p w14:paraId="3A5F22AE" w14:textId="77777777" w:rsidR="007D5BD9" w:rsidRPr="007D5BD9" w:rsidRDefault="00445E56" w:rsidP="007D5BD9">
            <w:pPr>
              <w:numPr>
                <w:ilvl w:val="0"/>
                <w:numId w:val="49"/>
              </w:numPr>
              <w:spacing w:after="60"/>
              <w:rPr>
                <w:rFonts w:ascii="Arial" w:hAnsi="Arial" w:cs="Arial"/>
                <w:sz w:val="22"/>
                <w:szCs w:val="22"/>
              </w:rPr>
            </w:pPr>
            <w:r w:rsidRPr="00E5717E">
              <w:rPr>
                <w:rFonts w:ascii="Arial" w:hAnsi="Arial" w:cs="Arial"/>
                <w:sz w:val="22"/>
                <w:szCs w:val="22"/>
              </w:rPr>
              <w:t>A designated professional lead for safeguarding</w:t>
            </w:r>
          </w:p>
        </w:tc>
      </w:tr>
      <w:tr w:rsidR="00445E56" w:rsidRPr="00493151" w14:paraId="626F6DAE" w14:textId="77777777" w:rsidTr="006218F0">
        <w:tc>
          <w:tcPr>
            <w:tcW w:w="817" w:type="dxa"/>
            <w:vAlign w:val="center"/>
          </w:tcPr>
          <w:p w14:paraId="2CDC3E87" w14:textId="77777777" w:rsidR="00445E56" w:rsidRPr="006218F0" w:rsidRDefault="00445E56" w:rsidP="006218F0">
            <w:pPr>
              <w:spacing w:after="60"/>
              <w:jc w:val="center"/>
              <w:rPr>
                <w:rFonts w:ascii="Arial" w:hAnsi="Arial" w:cs="Arial"/>
                <w:b/>
              </w:rPr>
            </w:pPr>
            <w:r w:rsidRPr="006218F0">
              <w:rPr>
                <w:rFonts w:ascii="Arial" w:hAnsi="Arial" w:cs="Arial"/>
                <w:b/>
              </w:rPr>
              <w:t>2</w:t>
            </w:r>
          </w:p>
        </w:tc>
        <w:tc>
          <w:tcPr>
            <w:tcW w:w="3402" w:type="dxa"/>
            <w:vAlign w:val="center"/>
          </w:tcPr>
          <w:p w14:paraId="185789F3" w14:textId="77777777" w:rsidR="00445E56" w:rsidRPr="006218F0" w:rsidRDefault="005E538D" w:rsidP="005E538D">
            <w:pPr>
              <w:spacing w:after="60"/>
              <w:jc w:val="center"/>
              <w:rPr>
                <w:rFonts w:ascii="Arial" w:hAnsi="Arial" w:cs="Arial"/>
                <w:b/>
              </w:rPr>
            </w:pPr>
            <w:r w:rsidRPr="005E538D">
              <w:rPr>
                <w:rFonts w:ascii="Arial" w:hAnsi="Arial" w:cs="Arial"/>
                <w:b/>
              </w:rPr>
              <w:t xml:space="preserve">Use of policies and procedures to safeguard children </w:t>
            </w:r>
          </w:p>
        </w:tc>
        <w:tc>
          <w:tcPr>
            <w:tcW w:w="1276" w:type="dxa"/>
            <w:vAlign w:val="center"/>
          </w:tcPr>
          <w:p w14:paraId="7153FF00" w14:textId="77777777" w:rsidR="00445E56" w:rsidRPr="006218F0" w:rsidRDefault="00445E56" w:rsidP="00BE1B3E">
            <w:pPr>
              <w:spacing w:after="60"/>
              <w:rPr>
                <w:rFonts w:ascii="Arial" w:hAnsi="Arial" w:cs="Arial"/>
              </w:rPr>
            </w:pPr>
            <w:r w:rsidRPr="006218F0">
              <w:rPr>
                <w:rFonts w:ascii="Arial" w:hAnsi="Arial" w:cs="Arial"/>
              </w:rPr>
              <w:t xml:space="preserve">WTG </w:t>
            </w:r>
            <w:r w:rsidR="00BE1B3E">
              <w:rPr>
                <w:rFonts w:ascii="Arial" w:hAnsi="Arial" w:cs="Arial"/>
              </w:rPr>
              <w:t>pg 57 bp 5</w:t>
            </w:r>
          </w:p>
        </w:tc>
        <w:tc>
          <w:tcPr>
            <w:tcW w:w="9922" w:type="dxa"/>
          </w:tcPr>
          <w:p w14:paraId="3E6A8708"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Clear priorities for safeguarding and promoting the welfare of children, explicitly stated in strategic policy documents</w:t>
            </w:r>
          </w:p>
          <w:p w14:paraId="17CB0444"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Policies for safeguarding and promoting the welfare of children including a child protection policy, and procedures that are in accordance with guidance and locally agreed inter-agency procedures</w:t>
            </w:r>
          </w:p>
        </w:tc>
      </w:tr>
      <w:tr w:rsidR="00445E56" w:rsidRPr="00493151" w14:paraId="34817111" w14:textId="77777777" w:rsidTr="006218F0">
        <w:tc>
          <w:tcPr>
            <w:tcW w:w="817" w:type="dxa"/>
            <w:vAlign w:val="center"/>
          </w:tcPr>
          <w:p w14:paraId="67CFA944" w14:textId="77777777" w:rsidR="00445E56" w:rsidRPr="006218F0" w:rsidRDefault="00445E56" w:rsidP="006218F0">
            <w:pPr>
              <w:spacing w:after="60"/>
              <w:jc w:val="center"/>
              <w:rPr>
                <w:rFonts w:ascii="Arial" w:hAnsi="Arial" w:cs="Arial"/>
                <w:b/>
              </w:rPr>
            </w:pPr>
            <w:r w:rsidRPr="006218F0">
              <w:rPr>
                <w:rFonts w:ascii="Arial" w:hAnsi="Arial" w:cs="Arial"/>
                <w:b/>
              </w:rPr>
              <w:t>3</w:t>
            </w:r>
          </w:p>
        </w:tc>
        <w:tc>
          <w:tcPr>
            <w:tcW w:w="3402" w:type="dxa"/>
            <w:vAlign w:val="center"/>
          </w:tcPr>
          <w:p w14:paraId="249D759D" w14:textId="77777777" w:rsidR="00445E56" w:rsidRPr="006218F0" w:rsidRDefault="00445E56" w:rsidP="006218F0">
            <w:pPr>
              <w:spacing w:after="60"/>
              <w:jc w:val="center"/>
              <w:rPr>
                <w:rFonts w:ascii="Arial" w:hAnsi="Arial" w:cs="Arial"/>
                <w:b/>
              </w:rPr>
            </w:pPr>
            <w:r w:rsidRPr="006218F0">
              <w:rPr>
                <w:rFonts w:ascii="Arial" w:hAnsi="Arial" w:cs="Arial"/>
                <w:b/>
              </w:rPr>
              <w:t>Recruitment and Selection</w:t>
            </w:r>
          </w:p>
        </w:tc>
        <w:tc>
          <w:tcPr>
            <w:tcW w:w="1276" w:type="dxa"/>
            <w:vAlign w:val="center"/>
          </w:tcPr>
          <w:p w14:paraId="47B5CEB1" w14:textId="77777777" w:rsidR="006218F0" w:rsidRDefault="00445E56" w:rsidP="006218F0">
            <w:pPr>
              <w:spacing w:after="60"/>
              <w:rPr>
                <w:rFonts w:ascii="Arial" w:hAnsi="Arial" w:cs="Arial"/>
              </w:rPr>
            </w:pPr>
            <w:r w:rsidRPr="006218F0">
              <w:rPr>
                <w:rFonts w:ascii="Arial" w:hAnsi="Arial" w:cs="Arial"/>
              </w:rPr>
              <w:t xml:space="preserve">WTG </w:t>
            </w:r>
            <w:r w:rsidR="00BE1B3E">
              <w:rPr>
                <w:rFonts w:ascii="Arial" w:hAnsi="Arial" w:cs="Arial"/>
              </w:rPr>
              <w:t>pg 57</w:t>
            </w:r>
          </w:p>
          <w:p w14:paraId="24C74128" w14:textId="77777777" w:rsidR="00445E56" w:rsidRPr="006218F0" w:rsidRDefault="00445E56" w:rsidP="00BE1B3E">
            <w:pPr>
              <w:spacing w:after="60"/>
              <w:rPr>
                <w:rFonts w:ascii="Arial" w:hAnsi="Arial" w:cs="Arial"/>
              </w:rPr>
            </w:pPr>
            <w:r w:rsidRPr="006218F0">
              <w:rPr>
                <w:rFonts w:ascii="Arial" w:hAnsi="Arial" w:cs="Arial"/>
              </w:rPr>
              <w:t xml:space="preserve">bp </w:t>
            </w:r>
            <w:r w:rsidR="00BE1B3E">
              <w:rPr>
                <w:rFonts w:ascii="Arial" w:hAnsi="Arial" w:cs="Arial"/>
              </w:rPr>
              <w:t>8</w:t>
            </w:r>
          </w:p>
        </w:tc>
        <w:tc>
          <w:tcPr>
            <w:tcW w:w="9922" w:type="dxa"/>
          </w:tcPr>
          <w:p w14:paraId="0B1B61BE"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Safe recruitment practices for individuals whom the organisation will permit to work regularly with children, including policies on when to obtain criminal record check</w:t>
            </w:r>
          </w:p>
        </w:tc>
      </w:tr>
      <w:tr w:rsidR="00445E56" w:rsidRPr="00493151" w14:paraId="6E98C781" w14:textId="77777777" w:rsidTr="006218F0">
        <w:tc>
          <w:tcPr>
            <w:tcW w:w="817" w:type="dxa"/>
            <w:vAlign w:val="center"/>
          </w:tcPr>
          <w:p w14:paraId="64DB781C" w14:textId="77777777" w:rsidR="00445E56" w:rsidRPr="006218F0" w:rsidRDefault="00445E56" w:rsidP="006218F0">
            <w:pPr>
              <w:spacing w:after="60"/>
              <w:jc w:val="center"/>
              <w:rPr>
                <w:rFonts w:ascii="Arial" w:hAnsi="Arial" w:cs="Arial"/>
                <w:b/>
              </w:rPr>
            </w:pPr>
            <w:r w:rsidRPr="006218F0">
              <w:rPr>
                <w:rFonts w:ascii="Arial" w:hAnsi="Arial" w:cs="Arial"/>
                <w:b/>
              </w:rPr>
              <w:t>4</w:t>
            </w:r>
          </w:p>
        </w:tc>
        <w:tc>
          <w:tcPr>
            <w:tcW w:w="3402" w:type="dxa"/>
            <w:vAlign w:val="center"/>
          </w:tcPr>
          <w:p w14:paraId="529BA954" w14:textId="77777777" w:rsidR="00445E56" w:rsidRPr="006218F0" w:rsidRDefault="00445E56" w:rsidP="006218F0">
            <w:pPr>
              <w:spacing w:after="60"/>
              <w:jc w:val="center"/>
              <w:rPr>
                <w:rFonts w:ascii="Arial" w:hAnsi="Arial" w:cs="Arial"/>
                <w:b/>
              </w:rPr>
            </w:pPr>
            <w:r w:rsidRPr="006218F0">
              <w:rPr>
                <w:rFonts w:ascii="Arial" w:hAnsi="Arial" w:cs="Arial"/>
                <w:b/>
              </w:rPr>
              <w:t>Staff Induction, Training and Development</w:t>
            </w:r>
          </w:p>
        </w:tc>
        <w:tc>
          <w:tcPr>
            <w:tcW w:w="1276" w:type="dxa"/>
            <w:vAlign w:val="center"/>
          </w:tcPr>
          <w:p w14:paraId="38BBEF95" w14:textId="77777777" w:rsidR="00445E56" w:rsidRPr="006218F0" w:rsidRDefault="00445E56" w:rsidP="00D24CC3">
            <w:pPr>
              <w:spacing w:after="60"/>
              <w:rPr>
                <w:rFonts w:ascii="Arial" w:hAnsi="Arial" w:cs="Arial"/>
              </w:rPr>
            </w:pPr>
            <w:r w:rsidRPr="006218F0">
              <w:rPr>
                <w:rFonts w:ascii="Arial" w:hAnsi="Arial" w:cs="Arial"/>
              </w:rPr>
              <w:t xml:space="preserve">WTG </w:t>
            </w:r>
            <w:r w:rsidR="00BE1B3E">
              <w:rPr>
                <w:rFonts w:ascii="Arial" w:hAnsi="Arial" w:cs="Arial"/>
              </w:rPr>
              <w:t>pg 58</w:t>
            </w:r>
            <w:r w:rsidR="00D24CC3">
              <w:rPr>
                <w:rFonts w:ascii="Arial" w:hAnsi="Arial" w:cs="Arial"/>
              </w:rPr>
              <w:t xml:space="preserve">  </w:t>
            </w:r>
            <w:r w:rsidR="00BE1B3E">
              <w:rPr>
                <w:rFonts w:ascii="Arial" w:hAnsi="Arial" w:cs="Arial"/>
              </w:rPr>
              <w:t xml:space="preserve">bp </w:t>
            </w:r>
            <w:r w:rsidR="007D5BD9">
              <w:rPr>
                <w:rFonts w:ascii="Arial" w:hAnsi="Arial" w:cs="Arial"/>
              </w:rPr>
              <w:t xml:space="preserve">7, 9,10, </w:t>
            </w:r>
            <w:r w:rsidR="00BE1B3E">
              <w:rPr>
                <w:rFonts w:ascii="Arial" w:hAnsi="Arial" w:cs="Arial"/>
              </w:rPr>
              <w:t>11,12,13</w:t>
            </w:r>
          </w:p>
        </w:tc>
        <w:tc>
          <w:tcPr>
            <w:tcW w:w="9922" w:type="dxa"/>
          </w:tcPr>
          <w:p w14:paraId="1CE2E878"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14:paraId="47FD060E" w14:textId="77777777" w:rsidR="00445E56" w:rsidRPr="00E5717E" w:rsidRDefault="00445E56" w:rsidP="006218F0">
            <w:pPr>
              <w:numPr>
                <w:ilvl w:val="0"/>
                <w:numId w:val="49"/>
              </w:numPr>
              <w:spacing w:after="60"/>
              <w:rPr>
                <w:rFonts w:ascii="Arial" w:hAnsi="Arial" w:cs="Arial"/>
                <w:sz w:val="22"/>
                <w:szCs w:val="22"/>
              </w:rPr>
            </w:pPr>
            <w:r w:rsidRPr="00E5717E">
              <w:rPr>
                <w:rFonts w:ascii="Arial" w:hAnsi="Arial" w:cs="Arial"/>
                <w:sz w:val="22"/>
                <w:szCs w:val="22"/>
              </w:rPr>
              <w:t>Staff should be given mandatory induction</w:t>
            </w:r>
          </w:p>
          <w:p w14:paraId="50DE2558" w14:textId="77777777" w:rsidR="00445E56" w:rsidRDefault="00445E56" w:rsidP="006218F0">
            <w:pPr>
              <w:numPr>
                <w:ilvl w:val="0"/>
                <w:numId w:val="49"/>
              </w:numPr>
              <w:spacing w:after="60"/>
              <w:rPr>
                <w:rFonts w:ascii="Arial" w:hAnsi="Arial" w:cs="Arial"/>
                <w:sz w:val="22"/>
                <w:szCs w:val="22"/>
              </w:rPr>
            </w:pPr>
            <w:r w:rsidRPr="00E5717E">
              <w:rPr>
                <w:rFonts w:ascii="Arial" w:hAnsi="Arial" w:cs="Arial"/>
                <w:sz w:val="22"/>
                <w:szCs w:val="22"/>
              </w:rPr>
              <w:t>All professionals should have regular reviews of their own practice</w:t>
            </w:r>
          </w:p>
          <w:p w14:paraId="754B8E23" w14:textId="77777777" w:rsidR="007D5BD9" w:rsidRPr="00E5717E" w:rsidRDefault="007D5BD9" w:rsidP="006218F0">
            <w:pPr>
              <w:numPr>
                <w:ilvl w:val="0"/>
                <w:numId w:val="49"/>
              </w:numPr>
              <w:spacing w:after="60"/>
              <w:rPr>
                <w:rFonts w:ascii="Arial" w:hAnsi="Arial" w:cs="Arial"/>
                <w:sz w:val="22"/>
                <w:szCs w:val="22"/>
              </w:rPr>
            </w:pPr>
            <w:r>
              <w:rPr>
                <w:rFonts w:ascii="Arial" w:hAnsi="Arial" w:cs="Arial"/>
                <w:sz w:val="22"/>
                <w:szCs w:val="22"/>
              </w:rPr>
              <w:t>Appropriate supervision and support for staff, including undertaking safeguarding training</w:t>
            </w:r>
          </w:p>
        </w:tc>
      </w:tr>
      <w:tr w:rsidR="00445E56" w:rsidRPr="00493151" w14:paraId="01BF5ABA" w14:textId="77777777" w:rsidTr="006218F0">
        <w:tc>
          <w:tcPr>
            <w:tcW w:w="817" w:type="dxa"/>
            <w:vAlign w:val="center"/>
          </w:tcPr>
          <w:p w14:paraId="762A8430" w14:textId="77777777" w:rsidR="00445E56" w:rsidRPr="006218F0" w:rsidRDefault="00445E56" w:rsidP="006218F0">
            <w:pPr>
              <w:spacing w:after="60"/>
              <w:jc w:val="center"/>
              <w:rPr>
                <w:rFonts w:ascii="Arial" w:hAnsi="Arial" w:cs="Arial"/>
                <w:b/>
              </w:rPr>
            </w:pPr>
            <w:r w:rsidRPr="006218F0">
              <w:rPr>
                <w:rFonts w:ascii="Arial" w:hAnsi="Arial" w:cs="Arial"/>
                <w:b/>
              </w:rPr>
              <w:t>5</w:t>
            </w:r>
          </w:p>
        </w:tc>
        <w:tc>
          <w:tcPr>
            <w:tcW w:w="3402" w:type="dxa"/>
            <w:vAlign w:val="center"/>
          </w:tcPr>
          <w:p w14:paraId="581E2E08" w14:textId="77777777" w:rsidR="00445E56" w:rsidRPr="006218F0" w:rsidRDefault="00445E56" w:rsidP="006218F0">
            <w:pPr>
              <w:spacing w:after="60"/>
              <w:jc w:val="center"/>
              <w:rPr>
                <w:rFonts w:ascii="Arial" w:hAnsi="Arial" w:cs="Arial"/>
                <w:b/>
              </w:rPr>
            </w:pPr>
            <w:r w:rsidRPr="006218F0">
              <w:rPr>
                <w:rFonts w:ascii="Arial" w:hAnsi="Arial" w:cs="Arial"/>
                <w:b/>
              </w:rPr>
              <w:t>Complaints Allegations and Whistle-blowing</w:t>
            </w:r>
          </w:p>
        </w:tc>
        <w:tc>
          <w:tcPr>
            <w:tcW w:w="1276" w:type="dxa"/>
            <w:vAlign w:val="center"/>
          </w:tcPr>
          <w:p w14:paraId="18D8C7D8" w14:textId="77777777" w:rsidR="00445E56" w:rsidRPr="006218F0" w:rsidRDefault="00445E56" w:rsidP="00D24CC3">
            <w:pPr>
              <w:spacing w:after="60"/>
              <w:rPr>
                <w:rFonts w:ascii="Arial" w:hAnsi="Arial" w:cs="Arial"/>
              </w:rPr>
            </w:pPr>
            <w:r w:rsidRPr="006218F0">
              <w:rPr>
                <w:rFonts w:ascii="Arial" w:hAnsi="Arial" w:cs="Arial"/>
              </w:rPr>
              <w:t xml:space="preserve">WTG </w:t>
            </w:r>
            <w:r w:rsidR="00D24CC3">
              <w:rPr>
                <w:rFonts w:ascii="Arial" w:hAnsi="Arial" w:cs="Arial"/>
              </w:rPr>
              <w:t xml:space="preserve">pg 57 </w:t>
            </w:r>
            <w:r w:rsidR="00D24CC3" w:rsidRPr="006218F0">
              <w:rPr>
                <w:rFonts w:ascii="Arial" w:hAnsi="Arial" w:cs="Arial"/>
              </w:rPr>
              <w:t>B</w:t>
            </w:r>
            <w:r w:rsidRPr="006218F0">
              <w:rPr>
                <w:rFonts w:ascii="Arial" w:hAnsi="Arial" w:cs="Arial"/>
              </w:rPr>
              <w:t>p</w:t>
            </w:r>
            <w:r w:rsidR="00D24CC3">
              <w:rPr>
                <w:rFonts w:ascii="Arial" w:hAnsi="Arial" w:cs="Arial"/>
              </w:rPr>
              <w:t xml:space="preserve"> </w:t>
            </w:r>
            <w:r w:rsidRPr="006218F0">
              <w:rPr>
                <w:rFonts w:ascii="Arial" w:hAnsi="Arial" w:cs="Arial"/>
              </w:rPr>
              <w:t xml:space="preserve"> 4 &amp; 11</w:t>
            </w:r>
          </w:p>
        </w:tc>
        <w:tc>
          <w:tcPr>
            <w:tcW w:w="9922" w:type="dxa"/>
          </w:tcPr>
          <w:p w14:paraId="4F776244" w14:textId="77777777" w:rsidR="00445E56" w:rsidRPr="00E5717E" w:rsidRDefault="00445E56" w:rsidP="007479B7">
            <w:pPr>
              <w:pStyle w:val="ListParagraph"/>
              <w:numPr>
                <w:ilvl w:val="0"/>
                <w:numId w:val="63"/>
              </w:numPr>
              <w:spacing w:after="60"/>
              <w:ind w:left="658" w:hanging="283"/>
              <w:rPr>
                <w:rFonts w:ascii="Arial" w:hAnsi="Arial" w:cs="Arial"/>
                <w:sz w:val="22"/>
                <w:szCs w:val="22"/>
              </w:rPr>
            </w:pPr>
            <w:r w:rsidRPr="00E5717E">
              <w:rPr>
                <w:rFonts w:ascii="Arial" w:hAnsi="Arial" w:cs="Arial"/>
                <w:sz w:val="22"/>
                <w:szCs w:val="22"/>
              </w:rPr>
              <w:t>Clear whistle blowing procedures which reflect the principles in Sir Robert Francis’s review and are suitably referenced in staff training and codes of conduct</w:t>
            </w:r>
          </w:p>
          <w:p w14:paraId="32019868" w14:textId="77777777" w:rsidR="00445E56" w:rsidRPr="00E5717E" w:rsidRDefault="00445E56" w:rsidP="007479B7">
            <w:pPr>
              <w:pStyle w:val="ListParagraph"/>
              <w:numPr>
                <w:ilvl w:val="0"/>
                <w:numId w:val="63"/>
              </w:numPr>
              <w:spacing w:after="60"/>
              <w:ind w:left="658" w:hanging="283"/>
              <w:rPr>
                <w:rFonts w:ascii="Arial" w:hAnsi="Arial" w:cs="Arial"/>
                <w:sz w:val="22"/>
                <w:szCs w:val="22"/>
              </w:rPr>
            </w:pPr>
            <w:r w:rsidRPr="00E5717E">
              <w:rPr>
                <w:rFonts w:ascii="Arial" w:hAnsi="Arial" w:cs="Arial"/>
                <w:sz w:val="22"/>
                <w:szCs w:val="22"/>
              </w:rPr>
              <w:t>A culture that enables issues about safeguarding and promoting the welfare of children to be addressed.</w:t>
            </w:r>
          </w:p>
          <w:p w14:paraId="02408F1F" w14:textId="77777777" w:rsidR="00445E56" w:rsidRPr="00E5717E" w:rsidRDefault="00445E56" w:rsidP="007479B7">
            <w:pPr>
              <w:pStyle w:val="ListParagraph"/>
              <w:numPr>
                <w:ilvl w:val="0"/>
                <w:numId w:val="63"/>
              </w:numPr>
              <w:spacing w:after="60"/>
              <w:ind w:left="658" w:hanging="283"/>
              <w:rPr>
                <w:rFonts w:ascii="Arial" w:hAnsi="Arial" w:cs="Arial"/>
                <w:sz w:val="22"/>
                <w:szCs w:val="22"/>
              </w:rPr>
            </w:pPr>
            <w:r w:rsidRPr="00E5717E">
              <w:rPr>
                <w:rFonts w:ascii="Arial" w:hAnsi="Arial" w:cs="Arial"/>
                <w:sz w:val="22"/>
                <w:szCs w:val="22"/>
              </w:rPr>
              <w:t xml:space="preserve">Clear policies in line with those from </w:t>
            </w:r>
            <w:r w:rsidR="003E7E4D">
              <w:rPr>
                <w:rFonts w:ascii="Arial" w:hAnsi="Arial" w:cs="Arial"/>
                <w:sz w:val="22"/>
                <w:szCs w:val="22"/>
              </w:rPr>
              <w:t>MASA</w:t>
            </w:r>
            <w:r w:rsidRPr="00E5717E">
              <w:rPr>
                <w:rFonts w:ascii="Arial" w:hAnsi="Arial" w:cs="Arial"/>
                <w:sz w:val="22"/>
                <w:szCs w:val="22"/>
              </w:rPr>
              <w:t xml:space="preserve"> for dealing with allegations against people who work with children</w:t>
            </w:r>
          </w:p>
        </w:tc>
      </w:tr>
      <w:tr w:rsidR="00445E56" w:rsidRPr="00493151" w14:paraId="761059A5" w14:textId="77777777" w:rsidTr="006218F0">
        <w:tc>
          <w:tcPr>
            <w:tcW w:w="817" w:type="dxa"/>
            <w:vAlign w:val="center"/>
          </w:tcPr>
          <w:p w14:paraId="25084979" w14:textId="77777777" w:rsidR="00445E56" w:rsidRPr="006218F0" w:rsidRDefault="00445E56" w:rsidP="006218F0">
            <w:pPr>
              <w:spacing w:after="60"/>
              <w:jc w:val="center"/>
              <w:rPr>
                <w:rFonts w:ascii="Arial" w:hAnsi="Arial" w:cs="Arial"/>
                <w:b/>
              </w:rPr>
            </w:pPr>
            <w:r w:rsidRPr="006218F0">
              <w:rPr>
                <w:rFonts w:ascii="Arial" w:hAnsi="Arial" w:cs="Arial"/>
                <w:b/>
              </w:rPr>
              <w:t>6</w:t>
            </w:r>
          </w:p>
        </w:tc>
        <w:tc>
          <w:tcPr>
            <w:tcW w:w="3402" w:type="dxa"/>
            <w:vAlign w:val="center"/>
          </w:tcPr>
          <w:p w14:paraId="49F75E66" w14:textId="77777777" w:rsidR="00445E56" w:rsidRPr="006218F0" w:rsidRDefault="00445E56" w:rsidP="006218F0">
            <w:pPr>
              <w:spacing w:after="60"/>
              <w:jc w:val="center"/>
              <w:rPr>
                <w:rFonts w:ascii="Arial" w:hAnsi="Arial" w:cs="Arial"/>
                <w:b/>
              </w:rPr>
            </w:pPr>
            <w:r w:rsidRPr="006218F0">
              <w:rPr>
                <w:rFonts w:ascii="Arial" w:hAnsi="Arial" w:cs="Arial"/>
                <w:b/>
              </w:rPr>
              <w:t>Information Sharing, communication &amp; Confidentiality</w:t>
            </w:r>
          </w:p>
        </w:tc>
        <w:tc>
          <w:tcPr>
            <w:tcW w:w="1276" w:type="dxa"/>
            <w:vAlign w:val="center"/>
          </w:tcPr>
          <w:p w14:paraId="31ED5123" w14:textId="77777777" w:rsidR="00445E56" w:rsidRPr="006218F0" w:rsidRDefault="00445E56" w:rsidP="00D24CC3">
            <w:pPr>
              <w:spacing w:after="60"/>
              <w:rPr>
                <w:rFonts w:ascii="Arial" w:hAnsi="Arial" w:cs="Arial"/>
              </w:rPr>
            </w:pPr>
            <w:r w:rsidRPr="006218F0">
              <w:rPr>
                <w:rFonts w:ascii="Arial" w:hAnsi="Arial" w:cs="Arial"/>
              </w:rPr>
              <w:t xml:space="preserve">WTG </w:t>
            </w:r>
            <w:r w:rsidR="00D24CC3">
              <w:rPr>
                <w:rFonts w:ascii="Arial" w:hAnsi="Arial" w:cs="Arial"/>
              </w:rPr>
              <w:t xml:space="preserve">pg 57  </w:t>
            </w:r>
            <w:r w:rsidRPr="006218F0">
              <w:rPr>
                <w:rFonts w:ascii="Arial" w:hAnsi="Arial" w:cs="Arial"/>
              </w:rPr>
              <w:t xml:space="preserve">bp </w:t>
            </w:r>
            <w:r w:rsidR="00D24CC3">
              <w:rPr>
                <w:rFonts w:ascii="Arial" w:hAnsi="Arial" w:cs="Arial"/>
              </w:rPr>
              <w:t>6</w:t>
            </w:r>
          </w:p>
        </w:tc>
        <w:tc>
          <w:tcPr>
            <w:tcW w:w="9922" w:type="dxa"/>
          </w:tcPr>
          <w:p w14:paraId="784E7CA2" w14:textId="77777777" w:rsidR="00445E56" w:rsidRPr="00E5717E" w:rsidRDefault="00445E56" w:rsidP="006218F0">
            <w:pPr>
              <w:numPr>
                <w:ilvl w:val="0"/>
                <w:numId w:val="50"/>
              </w:numPr>
              <w:spacing w:after="60"/>
              <w:rPr>
                <w:rFonts w:ascii="Arial" w:hAnsi="Arial" w:cs="Arial"/>
                <w:sz w:val="22"/>
                <w:szCs w:val="22"/>
              </w:rPr>
            </w:pPr>
            <w:r w:rsidRPr="00E5717E">
              <w:rPr>
                <w:rFonts w:ascii="Arial" w:hAnsi="Arial" w:cs="Arial"/>
                <w:sz w:val="22"/>
                <w:szCs w:val="22"/>
              </w:rPr>
              <w:t xml:space="preserve">Arrangements which set out clearly the processes for sharing information with other professionals and with the </w:t>
            </w:r>
            <w:r w:rsidR="003E7E4D">
              <w:rPr>
                <w:rFonts w:ascii="Arial" w:hAnsi="Arial" w:cs="Arial"/>
                <w:sz w:val="22"/>
                <w:szCs w:val="22"/>
              </w:rPr>
              <w:t>MASA</w:t>
            </w:r>
          </w:p>
        </w:tc>
      </w:tr>
      <w:tr w:rsidR="00445E56" w:rsidRPr="00493151" w14:paraId="66A1FCAE" w14:textId="77777777" w:rsidTr="006218F0">
        <w:tc>
          <w:tcPr>
            <w:tcW w:w="817" w:type="dxa"/>
            <w:vAlign w:val="center"/>
          </w:tcPr>
          <w:p w14:paraId="6C4C0673" w14:textId="77777777" w:rsidR="00445E56" w:rsidRPr="006218F0" w:rsidRDefault="00445E56" w:rsidP="006218F0">
            <w:pPr>
              <w:spacing w:after="60"/>
              <w:jc w:val="center"/>
              <w:rPr>
                <w:rFonts w:ascii="Arial" w:hAnsi="Arial" w:cs="Arial"/>
                <w:b/>
              </w:rPr>
            </w:pPr>
            <w:r w:rsidRPr="006218F0">
              <w:rPr>
                <w:rFonts w:ascii="Arial" w:hAnsi="Arial" w:cs="Arial"/>
                <w:b/>
              </w:rPr>
              <w:t>7</w:t>
            </w:r>
          </w:p>
        </w:tc>
        <w:tc>
          <w:tcPr>
            <w:tcW w:w="3402" w:type="dxa"/>
            <w:vAlign w:val="center"/>
          </w:tcPr>
          <w:p w14:paraId="3BA05F31" w14:textId="77777777" w:rsidR="00445E56" w:rsidRPr="006218F0" w:rsidRDefault="00445E56" w:rsidP="006218F0">
            <w:pPr>
              <w:spacing w:after="60"/>
              <w:jc w:val="center"/>
              <w:rPr>
                <w:rFonts w:ascii="Arial" w:hAnsi="Arial" w:cs="Arial"/>
                <w:b/>
              </w:rPr>
            </w:pPr>
            <w:r w:rsidRPr="006218F0">
              <w:rPr>
                <w:rFonts w:ascii="Arial" w:hAnsi="Arial" w:cs="Arial"/>
                <w:b/>
              </w:rPr>
              <w:t>Listening to Children and Young People</w:t>
            </w:r>
          </w:p>
        </w:tc>
        <w:tc>
          <w:tcPr>
            <w:tcW w:w="1276" w:type="dxa"/>
            <w:vAlign w:val="center"/>
          </w:tcPr>
          <w:p w14:paraId="1270A68E" w14:textId="77777777" w:rsidR="006218F0" w:rsidRDefault="00445E56" w:rsidP="006218F0">
            <w:pPr>
              <w:spacing w:after="60"/>
              <w:rPr>
                <w:rFonts w:ascii="Arial" w:hAnsi="Arial" w:cs="Arial"/>
              </w:rPr>
            </w:pPr>
            <w:r w:rsidRPr="006218F0">
              <w:rPr>
                <w:rFonts w:ascii="Arial" w:hAnsi="Arial" w:cs="Arial"/>
              </w:rPr>
              <w:t xml:space="preserve">WTG </w:t>
            </w:r>
            <w:r w:rsidR="00D24CC3">
              <w:rPr>
                <w:rFonts w:ascii="Arial" w:hAnsi="Arial" w:cs="Arial"/>
              </w:rPr>
              <w:t>pg 57</w:t>
            </w:r>
          </w:p>
          <w:p w14:paraId="06B26191" w14:textId="77777777" w:rsidR="00445E56" w:rsidRPr="006218F0" w:rsidRDefault="00445E56" w:rsidP="006218F0">
            <w:pPr>
              <w:spacing w:after="60"/>
              <w:rPr>
                <w:rFonts w:ascii="Arial" w:hAnsi="Arial" w:cs="Arial"/>
              </w:rPr>
            </w:pPr>
            <w:r w:rsidRPr="006218F0">
              <w:rPr>
                <w:rFonts w:ascii="Arial" w:hAnsi="Arial" w:cs="Arial"/>
              </w:rPr>
              <w:t>bp 3</w:t>
            </w:r>
          </w:p>
        </w:tc>
        <w:tc>
          <w:tcPr>
            <w:tcW w:w="9922" w:type="dxa"/>
          </w:tcPr>
          <w:p w14:paraId="0455B233" w14:textId="77777777" w:rsidR="00445E56" w:rsidRPr="00E5717E" w:rsidRDefault="00445E56" w:rsidP="006218F0">
            <w:pPr>
              <w:numPr>
                <w:ilvl w:val="0"/>
                <w:numId w:val="50"/>
              </w:numPr>
              <w:spacing w:after="60"/>
              <w:rPr>
                <w:rFonts w:ascii="Arial" w:hAnsi="Arial" w:cs="Arial"/>
                <w:sz w:val="22"/>
                <w:szCs w:val="22"/>
              </w:rPr>
            </w:pPr>
            <w:r w:rsidRPr="00E5717E">
              <w:rPr>
                <w:rFonts w:ascii="Arial" w:hAnsi="Arial" w:cs="Arial"/>
                <w:sz w:val="22"/>
                <w:szCs w:val="22"/>
              </w:rPr>
              <w:t>A culture of listening to children and taking account of their wishes and feelings both in individual decisions and the development of services</w:t>
            </w:r>
          </w:p>
        </w:tc>
      </w:tr>
    </w:tbl>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2"/>
      </w:tblGrid>
      <w:tr w:rsidR="005F5E60" w:rsidRPr="00E5717E" w14:paraId="52A18097" w14:textId="77777777" w:rsidTr="0042789E">
        <w:tc>
          <w:tcPr>
            <w:tcW w:w="15462" w:type="dxa"/>
            <w:tcBorders>
              <w:top w:val="nil"/>
              <w:left w:val="nil"/>
              <w:bottom w:val="nil"/>
              <w:right w:val="nil"/>
            </w:tcBorders>
          </w:tcPr>
          <w:p w14:paraId="6F679B37" w14:textId="77777777" w:rsidR="00E5717E" w:rsidRPr="00E5717E" w:rsidRDefault="00764984" w:rsidP="00E5717E">
            <w:pPr>
              <w:rPr>
                <w:rFonts w:ascii="Arial" w:hAnsi="Arial" w:cs="Arial"/>
                <w:sz w:val="22"/>
                <w:szCs w:val="22"/>
              </w:rPr>
            </w:pPr>
            <w:r w:rsidRPr="00E5717E">
              <w:rPr>
                <w:rFonts w:ascii="Arial" w:hAnsi="Arial" w:cs="Arial"/>
                <w:u w:val="single"/>
              </w:rPr>
              <w:br w:type="page"/>
            </w:r>
            <w:r w:rsidR="00D24CC3">
              <w:rPr>
                <w:rFonts w:ascii="Arial" w:hAnsi="Arial" w:cs="Arial"/>
                <w:sz w:val="22"/>
                <w:szCs w:val="22"/>
              </w:rPr>
              <w:t>Key: WTG = Working Together 2018</w:t>
            </w:r>
          </w:p>
          <w:p w14:paraId="74BA7E6B" w14:textId="77777777" w:rsidR="00E5717E" w:rsidRPr="00E5717E" w:rsidRDefault="00E5717E" w:rsidP="00E5717E">
            <w:pPr>
              <w:rPr>
                <w:rFonts w:ascii="Arial" w:hAnsi="Arial" w:cs="Arial"/>
                <w:sz w:val="22"/>
                <w:szCs w:val="22"/>
              </w:rPr>
            </w:pPr>
            <w:r w:rsidRPr="00E5717E">
              <w:rPr>
                <w:rFonts w:ascii="Arial" w:hAnsi="Arial" w:cs="Arial"/>
                <w:sz w:val="22"/>
                <w:szCs w:val="22"/>
              </w:rPr>
              <w:t xml:space="preserve">         bp    =  bullet point</w:t>
            </w:r>
          </w:p>
          <w:p w14:paraId="3190CF60" w14:textId="77777777" w:rsidR="005F5E60" w:rsidRDefault="00C31BEE" w:rsidP="00C31BEE">
            <w:pPr>
              <w:spacing w:before="40" w:after="40"/>
              <w:rPr>
                <w:rFonts w:ascii="Arial" w:hAnsi="Arial" w:cs="Arial"/>
                <w:b/>
                <w:bCs/>
                <w:u w:val="single"/>
              </w:rPr>
            </w:pPr>
            <w:r w:rsidRPr="00E5717E">
              <w:rPr>
                <w:rFonts w:ascii="Arial" w:hAnsi="Arial" w:cs="Arial"/>
                <w:b/>
                <w:u w:val="single"/>
              </w:rPr>
              <w:t>Key standard 1:</w:t>
            </w:r>
            <w:r w:rsidRPr="00E5717E">
              <w:rPr>
                <w:rFonts w:ascii="Arial" w:hAnsi="Arial" w:cs="Arial"/>
                <w:u w:val="single"/>
              </w:rPr>
              <w:t xml:space="preserve"> </w:t>
            </w:r>
            <w:r w:rsidRPr="00E5717E">
              <w:rPr>
                <w:rFonts w:ascii="Arial" w:hAnsi="Arial" w:cs="Arial"/>
                <w:b/>
                <w:bCs/>
                <w:u w:val="single"/>
              </w:rPr>
              <w:t>LEADERSHIP AND ACCOUNTABILITY:</w:t>
            </w:r>
          </w:p>
          <w:p w14:paraId="1B705D22" w14:textId="77777777" w:rsidR="006218F0" w:rsidRPr="006218F0" w:rsidRDefault="006218F0" w:rsidP="006218F0">
            <w:pPr>
              <w:numPr>
                <w:ilvl w:val="0"/>
                <w:numId w:val="49"/>
              </w:numPr>
              <w:spacing w:after="60"/>
              <w:ind w:left="1038" w:hanging="568"/>
              <w:rPr>
                <w:rFonts w:ascii="Arial" w:hAnsi="Arial" w:cs="Arial"/>
              </w:rPr>
            </w:pPr>
            <w:r w:rsidRPr="006218F0">
              <w:rPr>
                <w:rFonts w:ascii="Arial" w:hAnsi="Arial" w:cs="Arial"/>
              </w:rPr>
              <w:t>A clear line of accountability for the commissioning and / or provision of services designed to safeguard and promote the welfare of children</w:t>
            </w:r>
          </w:p>
          <w:p w14:paraId="40B1B13A" w14:textId="77777777" w:rsidR="006218F0" w:rsidRPr="006218F0" w:rsidRDefault="006218F0" w:rsidP="006218F0">
            <w:pPr>
              <w:numPr>
                <w:ilvl w:val="0"/>
                <w:numId w:val="49"/>
              </w:numPr>
              <w:spacing w:before="60" w:line="276" w:lineRule="auto"/>
              <w:ind w:left="1038" w:hanging="568"/>
              <w:rPr>
                <w:rFonts w:ascii="Arial" w:hAnsi="Arial" w:cs="Arial"/>
              </w:rPr>
            </w:pPr>
            <w:r w:rsidRPr="006218F0">
              <w:rPr>
                <w:rFonts w:ascii="Arial" w:hAnsi="Arial" w:cs="Arial"/>
              </w:rPr>
              <w:t>A senior board level lead to take leadership responsibility for the organisations safeguarding arrangements</w:t>
            </w:r>
          </w:p>
          <w:p w14:paraId="7BE8C9AB" w14:textId="77777777" w:rsidR="006218F0" w:rsidRPr="007D5BD9" w:rsidRDefault="006218F0" w:rsidP="006218F0">
            <w:pPr>
              <w:pStyle w:val="ListParagraph"/>
              <w:numPr>
                <w:ilvl w:val="0"/>
                <w:numId w:val="49"/>
              </w:numPr>
              <w:spacing w:before="40" w:after="40"/>
              <w:ind w:left="1038" w:hanging="568"/>
              <w:rPr>
                <w:rFonts w:ascii="Arial" w:hAnsi="Arial" w:cs="Arial"/>
                <w:b/>
                <w:bCs/>
                <w:u w:val="single"/>
              </w:rPr>
            </w:pPr>
            <w:r w:rsidRPr="006218F0">
              <w:rPr>
                <w:rFonts w:ascii="Arial" w:hAnsi="Arial" w:cs="Arial"/>
              </w:rPr>
              <w:t>A designated professional lead for safeguarding</w:t>
            </w:r>
          </w:p>
          <w:p w14:paraId="2C8DAFE4" w14:textId="77777777" w:rsidR="007D5BD9" w:rsidRPr="007D5BD9" w:rsidRDefault="007D5BD9" w:rsidP="007D5BD9">
            <w:pPr>
              <w:spacing w:before="40" w:after="40"/>
              <w:ind w:left="470"/>
              <w:rPr>
                <w:rFonts w:ascii="Arial" w:hAnsi="Arial" w:cs="Arial"/>
                <w:bCs/>
              </w:rPr>
            </w:pPr>
          </w:p>
        </w:tc>
      </w:tr>
    </w:tbl>
    <w:p w14:paraId="18CEF4A1" w14:textId="77777777" w:rsidR="00D37E3B" w:rsidRPr="00E5717E" w:rsidRDefault="00D37E3B" w:rsidP="00C31BEE">
      <w:pPr>
        <w:jc w:val="both"/>
        <w:rPr>
          <w:rFonts w:ascii="Arial" w:hAnsi="Arial" w:cs="Arial"/>
          <w:b/>
          <w:sz w:val="20"/>
          <w:szCs w:val="20"/>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402"/>
        <w:gridCol w:w="1701"/>
        <w:gridCol w:w="7087"/>
      </w:tblGrid>
      <w:tr w:rsidR="005F5E60" w:rsidRPr="00E5717E" w14:paraId="03B59887" w14:textId="77777777" w:rsidTr="006218F0">
        <w:trPr>
          <w:trHeight w:val="567"/>
          <w:tblHeader/>
        </w:trPr>
        <w:tc>
          <w:tcPr>
            <w:tcW w:w="3272" w:type="dxa"/>
            <w:shd w:val="clear" w:color="auto" w:fill="A6A6A6"/>
            <w:vAlign w:val="center"/>
          </w:tcPr>
          <w:p w14:paraId="568B7ACF"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Standard</w:t>
            </w:r>
          </w:p>
        </w:tc>
        <w:tc>
          <w:tcPr>
            <w:tcW w:w="3402" w:type="dxa"/>
            <w:shd w:val="clear" w:color="auto" w:fill="A6A6A6"/>
            <w:vAlign w:val="center"/>
          </w:tcPr>
          <w:p w14:paraId="3FF34B7D"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Examples of Evidence</w:t>
            </w:r>
          </w:p>
        </w:tc>
        <w:tc>
          <w:tcPr>
            <w:tcW w:w="1701" w:type="dxa"/>
            <w:shd w:val="clear" w:color="auto" w:fill="A6A6A6"/>
            <w:vAlign w:val="center"/>
          </w:tcPr>
          <w:p w14:paraId="73A3D0A6" w14:textId="77777777" w:rsidR="005F5E60" w:rsidRPr="006218F0" w:rsidRDefault="009144CC" w:rsidP="006218F0">
            <w:pPr>
              <w:spacing w:before="12" w:after="12"/>
              <w:jc w:val="center"/>
              <w:rPr>
                <w:rFonts w:ascii="Arial" w:hAnsi="Arial" w:cs="Arial"/>
                <w:b/>
                <w:bCs/>
              </w:rPr>
            </w:pPr>
            <w:r w:rsidRPr="006218F0">
              <w:rPr>
                <w:rFonts w:ascii="Arial" w:hAnsi="Arial" w:cs="Arial"/>
                <w:b/>
                <w:bCs/>
              </w:rPr>
              <w:t>Score</w:t>
            </w:r>
          </w:p>
        </w:tc>
        <w:tc>
          <w:tcPr>
            <w:tcW w:w="7087" w:type="dxa"/>
            <w:shd w:val="clear" w:color="auto" w:fill="A6A6A6"/>
            <w:vAlign w:val="center"/>
          </w:tcPr>
          <w:p w14:paraId="6E887321"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Descriptors</w:t>
            </w:r>
          </w:p>
        </w:tc>
      </w:tr>
      <w:tr w:rsidR="0042789E" w:rsidRPr="00E5717E" w14:paraId="1ADEE5E0" w14:textId="77777777" w:rsidTr="006218F0">
        <w:trPr>
          <w:cantSplit/>
          <w:trHeight w:val="274"/>
        </w:trPr>
        <w:tc>
          <w:tcPr>
            <w:tcW w:w="3272" w:type="dxa"/>
            <w:vMerge w:val="restart"/>
          </w:tcPr>
          <w:p w14:paraId="68A916EE" w14:textId="77777777" w:rsidR="0042789E" w:rsidRPr="006218F0" w:rsidRDefault="0042789E" w:rsidP="0042789E">
            <w:pPr>
              <w:tabs>
                <w:tab w:val="left" w:pos="1980"/>
              </w:tabs>
              <w:spacing w:before="12" w:after="12"/>
              <w:rPr>
                <w:rFonts w:ascii="Arial" w:hAnsi="Arial" w:cs="Arial"/>
              </w:rPr>
            </w:pPr>
            <w:bookmarkStart w:id="1" w:name="OLE_LINK7"/>
            <w:r w:rsidRPr="006218F0">
              <w:rPr>
                <w:rFonts w:ascii="Arial" w:hAnsi="Arial" w:cs="Arial"/>
                <w:b/>
              </w:rPr>
              <w:t>1.1</w:t>
            </w:r>
            <w:r w:rsidRPr="006218F0">
              <w:rPr>
                <w:rFonts w:ascii="Arial" w:hAnsi="Arial" w:cs="Arial"/>
              </w:rPr>
              <w:t xml:space="preserve"> There is a named senior board level lead to take leadership</w:t>
            </w:r>
            <w:r w:rsidR="00C659E4" w:rsidRPr="006218F0">
              <w:rPr>
                <w:rFonts w:ascii="Arial" w:hAnsi="Arial" w:cs="Arial"/>
              </w:rPr>
              <w:t xml:space="preserve"> responsibility for the organisations</w:t>
            </w:r>
            <w:r w:rsidRPr="006218F0">
              <w:rPr>
                <w:rFonts w:ascii="Arial" w:hAnsi="Arial" w:cs="Arial"/>
              </w:rPr>
              <w:t xml:space="preserve"> safeguarding arrangements</w:t>
            </w:r>
          </w:p>
          <w:bookmarkEnd w:id="1"/>
          <w:p w14:paraId="39E1A8E4" w14:textId="77777777" w:rsidR="0042789E" w:rsidRPr="006218F0" w:rsidRDefault="0042789E" w:rsidP="0042789E">
            <w:pPr>
              <w:tabs>
                <w:tab w:val="left" w:pos="1980"/>
              </w:tabs>
              <w:spacing w:before="12" w:after="12"/>
              <w:ind w:left="1701"/>
              <w:rPr>
                <w:rFonts w:ascii="Arial" w:hAnsi="Arial" w:cs="Arial"/>
              </w:rPr>
            </w:pPr>
          </w:p>
        </w:tc>
        <w:tc>
          <w:tcPr>
            <w:tcW w:w="3402" w:type="dxa"/>
            <w:vMerge w:val="restart"/>
          </w:tcPr>
          <w:p w14:paraId="2118F30B" w14:textId="77777777" w:rsidR="0042789E" w:rsidRPr="006218F0" w:rsidRDefault="0042789E" w:rsidP="0042789E">
            <w:pPr>
              <w:pStyle w:val="Header"/>
              <w:numPr>
                <w:ilvl w:val="0"/>
                <w:numId w:val="1"/>
              </w:numPr>
              <w:tabs>
                <w:tab w:val="clear" w:pos="4153"/>
                <w:tab w:val="clear" w:pos="8306"/>
                <w:tab w:val="left" w:pos="1980"/>
              </w:tabs>
              <w:spacing w:before="12" w:after="12"/>
              <w:ind w:left="454" w:hanging="454"/>
              <w:rPr>
                <w:rFonts w:ascii="Arial" w:hAnsi="Arial" w:cs="Arial"/>
                <w:bCs/>
              </w:rPr>
            </w:pPr>
            <w:r w:rsidRPr="006218F0">
              <w:rPr>
                <w:rFonts w:ascii="Arial" w:hAnsi="Arial" w:cs="Arial"/>
                <w:bCs/>
              </w:rPr>
              <w:t>Named in Safeguarding Policy</w:t>
            </w:r>
          </w:p>
          <w:p w14:paraId="5530BA05"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Attendance at LSCB if applicable or similar forums.</w:t>
            </w:r>
          </w:p>
          <w:p w14:paraId="495D4787"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Promotion of role within and external to organisation on a regular basis.</w:t>
            </w:r>
          </w:p>
          <w:p w14:paraId="1A8DED99"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Actively promoting a safeguarding culture.</w:t>
            </w:r>
          </w:p>
          <w:p w14:paraId="51E0BB1B"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Job description contains roles and responsibilities of designated person.</w:t>
            </w:r>
          </w:p>
          <w:p w14:paraId="3576E150"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Has received training in safeguarding.</w:t>
            </w:r>
          </w:p>
          <w:p w14:paraId="2CAE801F" w14:textId="77777777" w:rsidR="0042789E" w:rsidRPr="006218F0" w:rsidRDefault="0042789E" w:rsidP="0042789E">
            <w:pPr>
              <w:pStyle w:val="Header"/>
              <w:numPr>
                <w:ilvl w:val="0"/>
                <w:numId w:val="1"/>
              </w:numPr>
              <w:tabs>
                <w:tab w:val="clear" w:pos="4153"/>
                <w:tab w:val="clear" w:pos="8306"/>
                <w:tab w:val="left" w:pos="1980"/>
              </w:tabs>
              <w:spacing w:before="12" w:after="12"/>
              <w:rPr>
                <w:rFonts w:ascii="Arial" w:hAnsi="Arial" w:cs="Arial"/>
                <w:bCs/>
              </w:rPr>
            </w:pPr>
            <w:r w:rsidRPr="006218F0">
              <w:rPr>
                <w:rFonts w:ascii="Arial" w:hAnsi="Arial" w:cs="Arial"/>
                <w:bCs/>
              </w:rPr>
              <w:t>Training records appropriate and up-to-date.</w:t>
            </w:r>
          </w:p>
          <w:p w14:paraId="3D75F8BB" w14:textId="77777777" w:rsidR="0042789E" w:rsidRPr="006218F0" w:rsidRDefault="0042789E" w:rsidP="0042789E">
            <w:pPr>
              <w:pStyle w:val="Header"/>
              <w:numPr>
                <w:ilvl w:val="0"/>
                <w:numId w:val="1"/>
              </w:numPr>
              <w:tabs>
                <w:tab w:val="left" w:pos="1980"/>
              </w:tabs>
              <w:spacing w:before="12" w:after="12"/>
              <w:rPr>
                <w:rFonts w:ascii="Arial" w:hAnsi="Arial" w:cs="Arial"/>
                <w:bCs/>
              </w:rPr>
            </w:pPr>
            <w:r w:rsidRPr="006218F0">
              <w:rPr>
                <w:rFonts w:ascii="Arial" w:hAnsi="Arial" w:cs="Arial"/>
                <w:bCs/>
              </w:rPr>
              <w:t>Legally responsible person for safeguarding within the organisation</w:t>
            </w:r>
          </w:p>
        </w:tc>
        <w:tc>
          <w:tcPr>
            <w:tcW w:w="1701" w:type="dxa"/>
            <w:tcBorders>
              <w:bottom w:val="single" w:sz="4" w:space="0" w:color="auto"/>
            </w:tcBorders>
            <w:shd w:val="clear" w:color="auto" w:fill="FFFFFF"/>
          </w:tcPr>
          <w:p w14:paraId="71D4051B" w14:textId="77777777" w:rsidR="0042789E" w:rsidRPr="006218F0" w:rsidRDefault="0042789E" w:rsidP="00252CD2">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7" w:type="dxa"/>
            <w:tcBorders>
              <w:bottom w:val="single" w:sz="4" w:space="0" w:color="auto"/>
            </w:tcBorders>
            <w:shd w:val="clear" w:color="auto" w:fill="FFFFFF"/>
          </w:tcPr>
          <w:p w14:paraId="6DD4E194"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 xml:space="preserve">No Evidence Submitted / No named person within organisation </w:t>
            </w:r>
          </w:p>
        </w:tc>
      </w:tr>
      <w:tr w:rsidR="0042789E" w:rsidRPr="00E5717E" w14:paraId="24E87BDF" w14:textId="77777777" w:rsidTr="006218F0">
        <w:trPr>
          <w:cantSplit/>
          <w:trHeight w:val="561"/>
        </w:trPr>
        <w:tc>
          <w:tcPr>
            <w:tcW w:w="3272" w:type="dxa"/>
            <w:vMerge/>
          </w:tcPr>
          <w:p w14:paraId="742586A2" w14:textId="77777777" w:rsidR="0042789E" w:rsidRPr="006218F0" w:rsidRDefault="0042789E" w:rsidP="00396494">
            <w:pPr>
              <w:numPr>
                <w:ilvl w:val="0"/>
                <w:numId w:val="40"/>
              </w:numPr>
              <w:tabs>
                <w:tab w:val="left" w:pos="1980"/>
              </w:tabs>
              <w:spacing w:before="12" w:after="12"/>
              <w:rPr>
                <w:rFonts w:ascii="Arial" w:hAnsi="Arial" w:cs="Arial"/>
              </w:rPr>
            </w:pPr>
          </w:p>
        </w:tc>
        <w:tc>
          <w:tcPr>
            <w:tcW w:w="3402" w:type="dxa"/>
            <w:vMerge/>
          </w:tcPr>
          <w:p w14:paraId="5EAAE0E6" w14:textId="77777777" w:rsidR="0042789E" w:rsidRPr="006218F0" w:rsidRDefault="0042789E"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5C82AEB2" w14:textId="77777777" w:rsidR="0042789E" w:rsidRPr="006218F0" w:rsidRDefault="0042789E" w:rsidP="002B1597">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1C74C605" w14:textId="77777777" w:rsidR="0042789E" w:rsidRPr="006218F0" w:rsidRDefault="0042789E"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p>
        </w:tc>
        <w:tc>
          <w:tcPr>
            <w:tcW w:w="7087" w:type="dxa"/>
            <w:tcBorders>
              <w:bottom w:val="single" w:sz="4" w:space="0" w:color="auto"/>
            </w:tcBorders>
            <w:shd w:val="clear" w:color="auto" w:fill="FFFFFF"/>
          </w:tcPr>
          <w:p w14:paraId="46DD821C"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Named person but not widely known or advertised</w:t>
            </w:r>
          </w:p>
          <w:p w14:paraId="3AD55346"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 xml:space="preserve"> Infrequent attendance at safeguarding forums</w:t>
            </w:r>
          </w:p>
        </w:tc>
      </w:tr>
      <w:tr w:rsidR="0042789E" w:rsidRPr="00E5717E" w14:paraId="042CAC4B" w14:textId="77777777" w:rsidTr="006218F0">
        <w:trPr>
          <w:cantSplit/>
          <w:trHeight w:val="787"/>
        </w:trPr>
        <w:tc>
          <w:tcPr>
            <w:tcW w:w="3272" w:type="dxa"/>
            <w:vMerge/>
          </w:tcPr>
          <w:p w14:paraId="05E4F2E1" w14:textId="77777777" w:rsidR="0042789E" w:rsidRPr="006218F0" w:rsidRDefault="0042789E" w:rsidP="00396494">
            <w:pPr>
              <w:numPr>
                <w:ilvl w:val="0"/>
                <w:numId w:val="40"/>
              </w:numPr>
              <w:tabs>
                <w:tab w:val="left" w:pos="1980"/>
              </w:tabs>
              <w:spacing w:before="12" w:after="12"/>
              <w:rPr>
                <w:rFonts w:ascii="Arial" w:hAnsi="Arial" w:cs="Arial"/>
              </w:rPr>
            </w:pPr>
          </w:p>
        </w:tc>
        <w:tc>
          <w:tcPr>
            <w:tcW w:w="3402" w:type="dxa"/>
            <w:vMerge/>
          </w:tcPr>
          <w:p w14:paraId="3B46658D" w14:textId="77777777" w:rsidR="0042789E" w:rsidRPr="006218F0" w:rsidRDefault="0042789E"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16B29476" w14:textId="77777777" w:rsidR="0042789E" w:rsidRPr="006218F0" w:rsidRDefault="0042789E"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p>
        </w:tc>
        <w:tc>
          <w:tcPr>
            <w:tcW w:w="7087" w:type="dxa"/>
            <w:tcBorders>
              <w:bottom w:val="single" w:sz="4" w:space="0" w:color="auto"/>
            </w:tcBorders>
            <w:shd w:val="clear" w:color="auto" w:fill="FFFFFF"/>
          </w:tcPr>
          <w:p w14:paraId="5BF63C38"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 xml:space="preserve">Widely advertised named person who attends </w:t>
            </w:r>
            <w:r w:rsidR="003E7E4D">
              <w:rPr>
                <w:rFonts w:ascii="Arial" w:hAnsi="Arial" w:cs="Arial"/>
                <w:bCs/>
              </w:rPr>
              <w:t>MASA</w:t>
            </w:r>
            <w:r w:rsidRPr="006218F0">
              <w:rPr>
                <w:rFonts w:ascii="Arial" w:hAnsi="Arial" w:cs="Arial"/>
                <w:bCs/>
              </w:rPr>
              <w:t xml:space="preserve"> or similar forums to promote safeguarding</w:t>
            </w:r>
          </w:p>
          <w:p w14:paraId="107129E1"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Job description states role and responsibilities ensures safeguarding policies and procedures are in place</w:t>
            </w:r>
          </w:p>
          <w:p w14:paraId="6060680A"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Ultimately responsible for compliance with Section 11</w:t>
            </w:r>
          </w:p>
          <w:p w14:paraId="6D843686"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Understanding of  key legislation and guidance</w:t>
            </w:r>
          </w:p>
        </w:tc>
      </w:tr>
      <w:tr w:rsidR="0042789E" w:rsidRPr="00E5717E" w14:paraId="6F2A6377" w14:textId="77777777" w:rsidTr="006218F0">
        <w:trPr>
          <w:cantSplit/>
          <w:trHeight w:val="1990"/>
        </w:trPr>
        <w:tc>
          <w:tcPr>
            <w:tcW w:w="3272" w:type="dxa"/>
            <w:vMerge/>
            <w:tcBorders>
              <w:bottom w:val="single" w:sz="4" w:space="0" w:color="auto"/>
            </w:tcBorders>
          </w:tcPr>
          <w:p w14:paraId="40DA653B" w14:textId="77777777" w:rsidR="0042789E" w:rsidRPr="006218F0" w:rsidRDefault="0042789E" w:rsidP="00396494">
            <w:pPr>
              <w:numPr>
                <w:ilvl w:val="0"/>
                <w:numId w:val="40"/>
              </w:numPr>
              <w:tabs>
                <w:tab w:val="left" w:pos="1980"/>
              </w:tabs>
              <w:spacing w:before="12" w:after="12"/>
              <w:rPr>
                <w:rFonts w:ascii="Arial" w:hAnsi="Arial" w:cs="Arial"/>
                <w:b/>
              </w:rPr>
            </w:pPr>
            <w:bookmarkStart w:id="2" w:name="_Hlk197230953"/>
          </w:p>
        </w:tc>
        <w:tc>
          <w:tcPr>
            <w:tcW w:w="3402" w:type="dxa"/>
            <w:vMerge/>
            <w:tcBorders>
              <w:bottom w:val="single" w:sz="4" w:space="0" w:color="auto"/>
            </w:tcBorders>
          </w:tcPr>
          <w:p w14:paraId="156A53D0" w14:textId="77777777" w:rsidR="0042789E" w:rsidRPr="006218F0" w:rsidRDefault="0042789E" w:rsidP="005F5E60">
            <w:pPr>
              <w:pStyle w:val="Header"/>
              <w:numPr>
                <w:ilvl w:val="0"/>
                <w:numId w:val="1"/>
              </w:numPr>
              <w:tabs>
                <w:tab w:val="clear" w:pos="4153"/>
                <w:tab w:val="clear" w:pos="8306"/>
                <w:tab w:val="left" w:pos="1980"/>
              </w:tabs>
              <w:spacing w:before="12" w:after="12"/>
              <w:rPr>
                <w:rFonts w:ascii="Arial" w:hAnsi="Arial" w:cs="Arial"/>
                <w:bCs/>
              </w:rPr>
            </w:pPr>
          </w:p>
        </w:tc>
        <w:tc>
          <w:tcPr>
            <w:tcW w:w="1701" w:type="dxa"/>
            <w:tcBorders>
              <w:bottom w:val="single" w:sz="4" w:space="0" w:color="auto"/>
            </w:tcBorders>
            <w:shd w:val="clear" w:color="auto" w:fill="FFFFFF"/>
          </w:tcPr>
          <w:p w14:paraId="2B1E2210" w14:textId="77777777" w:rsidR="0042789E" w:rsidRPr="006218F0" w:rsidRDefault="0042789E"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p>
        </w:tc>
        <w:tc>
          <w:tcPr>
            <w:tcW w:w="7087" w:type="dxa"/>
            <w:tcBorders>
              <w:bottom w:val="single" w:sz="4" w:space="0" w:color="auto"/>
            </w:tcBorders>
            <w:shd w:val="clear" w:color="auto" w:fill="FFFFFF"/>
          </w:tcPr>
          <w:p w14:paraId="3E0D8EF0" w14:textId="77777777" w:rsidR="0042789E" w:rsidRPr="006218F0" w:rsidRDefault="0042789E" w:rsidP="00764984">
            <w:pPr>
              <w:pStyle w:val="Header"/>
              <w:tabs>
                <w:tab w:val="clear" w:pos="4153"/>
                <w:tab w:val="clear" w:pos="8306"/>
                <w:tab w:val="left" w:pos="1980"/>
              </w:tabs>
              <w:spacing w:before="12" w:after="12"/>
              <w:ind w:left="284"/>
              <w:rPr>
                <w:rFonts w:ascii="Arial" w:hAnsi="Arial" w:cs="Arial"/>
                <w:bCs/>
              </w:rPr>
            </w:pPr>
            <w:r w:rsidRPr="006218F0">
              <w:rPr>
                <w:rFonts w:ascii="Arial" w:hAnsi="Arial" w:cs="Arial"/>
                <w:bCs/>
              </w:rPr>
              <w:t>Good plus :-</w:t>
            </w:r>
          </w:p>
          <w:p w14:paraId="29315FD6"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Takes lead in organisation for safeguarding</w:t>
            </w:r>
          </w:p>
          <w:p w14:paraId="663655A1"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Has undertaken personal training and a number of initiatives to champion a safeguarding culture</w:t>
            </w:r>
          </w:p>
          <w:p w14:paraId="4D7FE6DE"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Attends and runs forums at which safeguarding practice is developed and improved</w:t>
            </w:r>
          </w:p>
          <w:p w14:paraId="3EC8A346" w14:textId="77777777" w:rsidR="0042789E" w:rsidRPr="006218F0" w:rsidRDefault="0042789E" w:rsidP="00396494">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Provides support to the workforce in safeguarding issues</w:t>
            </w:r>
          </w:p>
          <w:p w14:paraId="322C78FE" w14:textId="77777777" w:rsidR="0042789E" w:rsidRPr="006218F0" w:rsidRDefault="0042789E" w:rsidP="00252CD2">
            <w:pPr>
              <w:pStyle w:val="Header"/>
              <w:numPr>
                <w:ilvl w:val="0"/>
                <w:numId w:val="2"/>
              </w:numPr>
              <w:tabs>
                <w:tab w:val="clear" w:pos="4153"/>
                <w:tab w:val="clear" w:pos="8306"/>
                <w:tab w:val="left" w:pos="1980"/>
              </w:tabs>
              <w:spacing w:before="12" w:after="12"/>
              <w:rPr>
                <w:rFonts w:ascii="Arial" w:hAnsi="Arial" w:cs="Arial"/>
                <w:bCs/>
              </w:rPr>
            </w:pPr>
            <w:r w:rsidRPr="006218F0">
              <w:rPr>
                <w:rFonts w:ascii="Arial" w:hAnsi="Arial" w:cs="Arial"/>
                <w:bCs/>
              </w:rPr>
              <w:t>This is monitored and reviewed as a part of supervision</w:t>
            </w:r>
          </w:p>
        </w:tc>
      </w:tr>
      <w:bookmarkEnd w:id="2"/>
      <w:tr w:rsidR="001512E9" w:rsidRPr="00E5717E" w14:paraId="61A2A70B" w14:textId="77777777" w:rsidTr="006218F0">
        <w:trPr>
          <w:cantSplit/>
          <w:trHeight w:val="357"/>
        </w:trPr>
        <w:tc>
          <w:tcPr>
            <w:tcW w:w="3272" w:type="dxa"/>
            <w:vMerge w:val="restart"/>
          </w:tcPr>
          <w:p w14:paraId="4836B91A" w14:textId="77777777" w:rsidR="001512E9" w:rsidRPr="006218F0" w:rsidRDefault="001512E9" w:rsidP="001512E9">
            <w:pPr>
              <w:rPr>
                <w:rFonts w:ascii="Arial" w:hAnsi="Arial" w:cs="Arial"/>
              </w:rPr>
            </w:pPr>
            <w:r w:rsidRPr="006218F0">
              <w:rPr>
                <w:rFonts w:ascii="Arial" w:hAnsi="Arial" w:cs="Arial"/>
                <w:b/>
              </w:rPr>
              <w:t xml:space="preserve">1.2 </w:t>
            </w:r>
            <w:r w:rsidRPr="006218F0">
              <w:rPr>
                <w:rFonts w:ascii="Arial" w:hAnsi="Arial" w:cs="Arial"/>
              </w:rPr>
              <w:t>There is a designated professional</w:t>
            </w:r>
            <w:r w:rsidR="00252CD2" w:rsidRPr="006218F0">
              <w:rPr>
                <w:rFonts w:ascii="Arial" w:hAnsi="Arial" w:cs="Arial"/>
              </w:rPr>
              <w:t xml:space="preserve"> f</w:t>
            </w:r>
            <w:r w:rsidRPr="006218F0">
              <w:rPr>
                <w:rFonts w:ascii="Arial" w:hAnsi="Arial" w:cs="Arial"/>
              </w:rPr>
              <w:t>or safeguarding clearly named within the organisation. Their role is to champion safeguarding and child protection including:</w:t>
            </w:r>
          </w:p>
          <w:p w14:paraId="7667F16F" w14:textId="77777777" w:rsidR="001512E9" w:rsidRPr="006218F0" w:rsidRDefault="001512E9" w:rsidP="00396494">
            <w:pPr>
              <w:pStyle w:val="ListParagraph"/>
              <w:numPr>
                <w:ilvl w:val="0"/>
                <w:numId w:val="51"/>
              </w:numPr>
              <w:rPr>
                <w:rFonts w:ascii="Arial" w:hAnsi="Arial" w:cs="Arial"/>
              </w:rPr>
            </w:pPr>
            <w:r w:rsidRPr="006218F0">
              <w:rPr>
                <w:rFonts w:ascii="Arial" w:hAnsi="Arial" w:cs="Arial"/>
              </w:rPr>
              <w:t>Maintaining a sound knowledge of legislation &amp; guidance</w:t>
            </w:r>
          </w:p>
          <w:p w14:paraId="0CA62B1C" w14:textId="77777777" w:rsidR="001512E9" w:rsidRPr="006218F0" w:rsidRDefault="001512E9" w:rsidP="00396494">
            <w:pPr>
              <w:pStyle w:val="ListParagraph"/>
              <w:numPr>
                <w:ilvl w:val="0"/>
                <w:numId w:val="51"/>
              </w:numPr>
              <w:rPr>
                <w:rFonts w:ascii="Arial" w:hAnsi="Arial" w:cs="Arial"/>
              </w:rPr>
            </w:pPr>
            <w:r w:rsidRPr="006218F0">
              <w:rPr>
                <w:rFonts w:ascii="Arial" w:hAnsi="Arial" w:cs="Arial"/>
              </w:rPr>
              <w:t>Communicating to staff</w:t>
            </w:r>
          </w:p>
          <w:p w14:paraId="5DD08758" w14:textId="77777777" w:rsidR="001512E9" w:rsidRPr="006218F0" w:rsidRDefault="001512E9" w:rsidP="00396494">
            <w:pPr>
              <w:pStyle w:val="ListParagraph"/>
              <w:numPr>
                <w:ilvl w:val="0"/>
                <w:numId w:val="51"/>
              </w:numPr>
              <w:rPr>
                <w:rFonts w:ascii="Arial" w:hAnsi="Arial" w:cs="Arial"/>
              </w:rPr>
            </w:pPr>
            <w:r w:rsidRPr="006218F0">
              <w:rPr>
                <w:rFonts w:ascii="Arial" w:hAnsi="Arial" w:cs="Arial"/>
              </w:rPr>
              <w:t>Holding managers to account</w:t>
            </w:r>
          </w:p>
          <w:p w14:paraId="23E52153" w14:textId="77777777" w:rsidR="001512E9" w:rsidRPr="006218F0" w:rsidRDefault="001512E9" w:rsidP="00396494">
            <w:pPr>
              <w:pStyle w:val="ListParagraph"/>
              <w:numPr>
                <w:ilvl w:val="0"/>
                <w:numId w:val="51"/>
              </w:numPr>
              <w:rPr>
                <w:rFonts w:ascii="Arial" w:hAnsi="Arial" w:cs="Arial"/>
              </w:rPr>
            </w:pPr>
            <w:r w:rsidRPr="006218F0">
              <w:rPr>
                <w:rFonts w:ascii="Arial" w:hAnsi="Arial" w:cs="Arial"/>
              </w:rPr>
              <w:t>Ensure effective working relationships are in place</w:t>
            </w:r>
          </w:p>
          <w:p w14:paraId="283C2547" w14:textId="77777777" w:rsidR="001512E9" w:rsidRPr="006218F0" w:rsidRDefault="001512E9" w:rsidP="00396494">
            <w:pPr>
              <w:pStyle w:val="ListParagraph"/>
              <w:numPr>
                <w:ilvl w:val="0"/>
                <w:numId w:val="51"/>
              </w:numPr>
              <w:rPr>
                <w:rFonts w:ascii="Arial" w:hAnsi="Arial" w:cs="Arial"/>
              </w:rPr>
            </w:pPr>
            <w:r w:rsidRPr="006218F0">
              <w:rPr>
                <w:rFonts w:ascii="Arial" w:hAnsi="Arial" w:cs="Arial"/>
              </w:rPr>
              <w:t>Responding to identified safeguarding training need</w:t>
            </w:r>
          </w:p>
          <w:p w14:paraId="266ECA25" w14:textId="77777777" w:rsidR="001512E9" w:rsidRPr="006218F0" w:rsidRDefault="001512E9" w:rsidP="00252CD2">
            <w:pPr>
              <w:rPr>
                <w:rFonts w:ascii="Arial" w:hAnsi="Arial" w:cs="Arial"/>
              </w:rPr>
            </w:pPr>
            <w:r w:rsidRPr="006218F0">
              <w:rPr>
                <w:rFonts w:ascii="Arial" w:hAnsi="Arial" w:cs="Arial"/>
              </w:rPr>
              <w:t>Designated professional roles should always be explicitly defined in job descriptions and widely known throughout the organisation.</w:t>
            </w:r>
          </w:p>
        </w:tc>
        <w:tc>
          <w:tcPr>
            <w:tcW w:w="3402" w:type="dxa"/>
            <w:vMerge w:val="restart"/>
          </w:tcPr>
          <w:p w14:paraId="034DAD82" w14:textId="77777777" w:rsidR="001512E9" w:rsidRPr="006218F0" w:rsidRDefault="001512E9" w:rsidP="00396494">
            <w:pPr>
              <w:numPr>
                <w:ilvl w:val="0"/>
                <w:numId w:val="5"/>
              </w:numPr>
              <w:spacing w:before="12" w:after="12"/>
              <w:rPr>
                <w:rFonts w:ascii="Arial" w:hAnsi="Arial" w:cs="Arial"/>
              </w:rPr>
            </w:pPr>
            <w:r w:rsidRPr="006218F0">
              <w:rPr>
                <w:rFonts w:ascii="Arial" w:hAnsi="Arial" w:cs="Arial"/>
              </w:rPr>
              <w:t>Named individuals and evidence of dissemination.</w:t>
            </w:r>
          </w:p>
          <w:p w14:paraId="56061351" w14:textId="77777777" w:rsidR="001512E9" w:rsidRPr="006218F0" w:rsidRDefault="001512E9" w:rsidP="00396494">
            <w:pPr>
              <w:numPr>
                <w:ilvl w:val="0"/>
                <w:numId w:val="6"/>
              </w:numPr>
              <w:spacing w:before="12" w:after="12"/>
              <w:rPr>
                <w:rFonts w:ascii="Arial" w:hAnsi="Arial" w:cs="Arial"/>
              </w:rPr>
            </w:pPr>
            <w:r w:rsidRPr="006218F0">
              <w:rPr>
                <w:rFonts w:ascii="Arial" w:hAnsi="Arial" w:cs="Arial"/>
              </w:rPr>
              <w:t>Inclusion in induction.</w:t>
            </w:r>
          </w:p>
          <w:p w14:paraId="421FE205" w14:textId="77777777" w:rsidR="001512E9" w:rsidRPr="006218F0" w:rsidRDefault="001512E9" w:rsidP="00396494">
            <w:pPr>
              <w:numPr>
                <w:ilvl w:val="0"/>
                <w:numId w:val="7"/>
              </w:numPr>
              <w:spacing w:before="12" w:after="12"/>
              <w:rPr>
                <w:rFonts w:ascii="Arial" w:hAnsi="Arial" w:cs="Arial"/>
              </w:rPr>
            </w:pPr>
            <w:r w:rsidRPr="006218F0">
              <w:rPr>
                <w:rFonts w:ascii="Arial" w:hAnsi="Arial" w:cs="Arial"/>
              </w:rPr>
              <w:t>Inclusion in newsletter and other staff communications.</w:t>
            </w:r>
          </w:p>
          <w:p w14:paraId="5C2EB142" w14:textId="77777777" w:rsidR="001512E9" w:rsidRPr="006218F0" w:rsidRDefault="001512E9" w:rsidP="00396494">
            <w:pPr>
              <w:numPr>
                <w:ilvl w:val="0"/>
                <w:numId w:val="7"/>
              </w:numPr>
              <w:spacing w:before="12" w:after="12"/>
              <w:rPr>
                <w:rFonts w:ascii="Arial" w:hAnsi="Arial" w:cs="Arial"/>
              </w:rPr>
            </w:pPr>
            <w:r w:rsidRPr="006218F0">
              <w:rPr>
                <w:rFonts w:ascii="Arial" w:hAnsi="Arial" w:cs="Arial"/>
              </w:rPr>
              <w:t>Named within Policy and Procedures</w:t>
            </w:r>
          </w:p>
          <w:p w14:paraId="065309D8" w14:textId="77777777" w:rsidR="001512E9" w:rsidRPr="006218F0" w:rsidRDefault="001512E9" w:rsidP="00252CD2">
            <w:pPr>
              <w:numPr>
                <w:ilvl w:val="0"/>
                <w:numId w:val="7"/>
              </w:numPr>
              <w:spacing w:before="12" w:after="12"/>
              <w:rPr>
                <w:rFonts w:ascii="Arial" w:hAnsi="Arial" w:cs="Arial"/>
              </w:rPr>
            </w:pPr>
            <w:r w:rsidRPr="006218F0">
              <w:rPr>
                <w:rFonts w:ascii="Arial" w:hAnsi="Arial" w:cs="Arial"/>
              </w:rPr>
              <w:t>Identified within Job description</w:t>
            </w:r>
          </w:p>
        </w:tc>
        <w:tc>
          <w:tcPr>
            <w:tcW w:w="1701" w:type="dxa"/>
            <w:tcBorders>
              <w:bottom w:val="single" w:sz="4" w:space="0" w:color="auto"/>
            </w:tcBorders>
            <w:shd w:val="clear" w:color="auto" w:fill="FFFFFF"/>
          </w:tcPr>
          <w:p w14:paraId="3AAD6748" w14:textId="77777777" w:rsidR="001512E9" w:rsidRPr="006218F0" w:rsidRDefault="001512E9" w:rsidP="00252CD2">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7" w:type="dxa"/>
            <w:tcBorders>
              <w:bottom w:val="single" w:sz="4" w:space="0" w:color="auto"/>
            </w:tcBorders>
            <w:shd w:val="clear" w:color="auto" w:fill="FFFFFF"/>
          </w:tcPr>
          <w:p w14:paraId="295FF765" w14:textId="77777777" w:rsidR="001512E9" w:rsidRPr="006218F0" w:rsidRDefault="001512E9" w:rsidP="005F5E60">
            <w:pPr>
              <w:pStyle w:val="Header"/>
              <w:numPr>
                <w:ilvl w:val="0"/>
                <w:numId w:val="8"/>
              </w:numPr>
              <w:tabs>
                <w:tab w:val="clear" w:pos="4153"/>
                <w:tab w:val="clear" w:pos="8306"/>
                <w:tab w:val="left" w:pos="1980"/>
              </w:tabs>
              <w:spacing w:before="12" w:after="12"/>
              <w:rPr>
                <w:rFonts w:ascii="Arial" w:hAnsi="Arial" w:cs="Arial"/>
                <w:bCs/>
              </w:rPr>
            </w:pPr>
            <w:r w:rsidRPr="006218F0">
              <w:rPr>
                <w:rFonts w:ascii="Arial" w:hAnsi="Arial" w:cs="Arial"/>
                <w:bCs/>
              </w:rPr>
              <w:t>No evidence submitted / No named person within organisation</w:t>
            </w:r>
            <w:r w:rsidR="00252CD2" w:rsidRPr="006218F0">
              <w:rPr>
                <w:rFonts w:ascii="Arial" w:hAnsi="Arial" w:cs="Arial"/>
                <w:bCs/>
              </w:rPr>
              <w:t xml:space="preserve"> </w:t>
            </w:r>
          </w:p>
        </w:tc>
      </w:tr>
      <w:tr w:rsidR="001512E9" w:rsidRPr="00E5717E" w14:paraId="1D73987B" w14:textId="77777777" w:rsidTr="006218F0">
        <w:trPr>
          <w:cantSplit/>
          <w:trHeight w:val="658"/>
        </w:trPr>
        <w:tc>
          <w:tcPr>
            <w:tcW w:w="3272" w:type="dxa"/>
            <w:vMerge/>
          </w:tcPr>
          <w:p w14:paraId="37EF4A88" w14:textId="77777777" w:rsidR="001512E9" w:rsidRPr="006218F0" w:rsidRDefault="001512E9" w:rsidP="005F5E60">
            <w:pPr>
              <w:spacing w:before="12" w:after="12"/>
              <w:rPr>
                <w:rFonts w:ascii="Arial" w:hAnsi="Arial" w:cs="Arial"/>
              </w:rPr>
            </w:pPr>
          </w:p>
        </w:tc>
        <w:tc>
          <w:tcPr>
            <w:tcW w:w="3402" w:type="dxa"/>
            <w:vMerge/>
          </w:tcPr>
          <w:p w14:paraId="720B0EB5" w14:textId="77777777" w:rsidR="001512E9" w:rsidRPr="006218F0" w:rsidRDefault="001512E9" w:rsidP="005F5E60">
            <w:pPr>
              <w:spacing w:before="12" w:after="12"/>
              <w:rPr>
                <w:rFonts w:ascii="Arial" w:hAnsi="Arial" w:cs="Arial"/>
              </w:rPr>
            </w:pPr>
          </w:p>
        </w:tc>
        <w:tc>
          <w:tcPr>
            <w:tcW w:w="1701" w:type="dxa"/>
            <w:tcBorders>
              <w:bottom w:val="single" w:sz="4" w:space="0" w:color="auto"/>
            </w:tcBorders>
            <w:shd w:val="clear" w:color="auto" w:fill="FFFFFF"/>
          </w:tcPr>
          <w:p w14:paraId="2D4024A6" w14:textId="77777777" w:rsidR="001512E9" w:rsidRPr="006218F0" w:rsidRDefault="001512E9" w:rsidP="002B1597">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10CAC78E" w14:textId="77777777" w:rsidR="001512E9" w:rsidRPr="006218F0" w:rsidRDefault="001512E9"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p>
        </w:tc>
        <w:tc>
          <w:tcPr>
            <w:tcW w:w="7087" w:type="dxa"/>
            <w:tcBorders>
              <w:bottom w:val="single" w:sz="4" w:space="0" w:color="auto"/>
            </w:tcBorders>
            <w:shd w:val="clear" w:color="auto" w:fill="FFFFFF"/>
          </w:tcPr>
          <w:p w14:paraId="4E563E7E" w14:textId="77777777" w:rsidR="00986845" w:rsidRPr="006218F0" w:rsidRDefault="00986845" w:rsidP="00396494">
            <w:pPr>
              <w:pStyle w:val="Header"/>
              <w:numPr>
                <w:ilvl w:val="0"/>
                <w:numId w:val="9"/>
              </w:numPr>
              <w:tabs>
                <w:tab w:val="clear" w:pos="4153"/>
                <w:tab w:val="clear" w:pos="8306"/>
                <w:tab w:val="left" w:pos="1980"/>
              </w:tabs>
              <w:spacing w:before="12" w:after="12"/>
              <w:rPr>
                <w:rFonts w:ascii="Arial" w:hAnsi="Arial" w:cs="Arial"/>
                <w:bCs/>
              </w:rPr>
            </w:pPr>
            <w:r w:rsidRPr="006218F0">
              <w:rPr>
                <w:rFonts w:ascii="Arial" w:hAnsi="Arial" w:cs="Arial"/>
              </w:rPr>
              <w:t xml:space="preserve">There is evidence of a designated professional named within the organisation. </w:t>
            </w:r>
          </w:p>
          <w:p w14:paraId="5DA8528B" w14:textId="77777777" w:rsidR="001512E9" w:rsidRPr="006218F0" w:rsidRDefault="00986845" w:rsidP="00396494">
            <w:pPr>
              <w:pStyle w:val="Header"/>
              <w:numPr>
                <w:ilvl w:val="0"/>
                <w:numId w:val="9"/>
              </w:numPr>
              <w:tabs>
                <w:tab w:val="clear" w:pos="4153"/>
                <w:tab w:val="clear" w:pos="8306"/>
                <w:tab w:val="left" w:pos="1980"/>
              </w:tabs>
              <w:spacing w:before="12" w:after="12"/>
              <w:rPr>
                <w:rFonts w:ascii="Arial" w:hAnsi="Arial" w:cs="Arial"/>
                <w:bCs/>
              </w:rPr>
            </w:pPr>
            <w:r w:rsidRPr="006218F0">
              <w:rPr>
                <w:rFonts w:ascii="Arial" w:hAnsi="Arial" w:cs="Arial"/>
              </w:rPr>
              <w:t>The designated professional is not widely known in the organisation and their safeguarding role and responsibilities are not clearly articulated in their job description</w:t>
            </w:r>
          </w:p>
        </w:tc>
      </w:tr>
      <w:tr w:rsidR="001512E9" w:rsidRPr="00E5717E" w14:paraId="315E746B" w14:textId="77777777" w:rsidTr="006218F0">
        <w:trPr>
          <w:cantSplit/>
          <w:trHeight w:val="658"/>
        </w:trPr>
        <w:tc>
          <w:tcPr>
            <w:tcW w:w="3272" w:type="dxa"/>
            <w:vMerge/>
          </w:tcPr>
          <w:p w14:paraId="76AD756E" w14:textId="77777777" w:rsidR="001512E9" w:rsidRPr="006218F0" w:rsidRDefault="001512E9" w:rsidP="005F5E60">
            <w:pPr>
              <w:spacing w:before="12" w:after="12"/>
              <w:rPr>
                <w:rFonts w:ascii="Arial" w:hAnsi="Arial" w:cs="Arial"/>
              </w:rPr>
            </w:pPr>
          </w:p>
        </w:tc>
        <w:tc>
          <w:tcPr>
            <w:tcW w:w="3402" w:type="dxa"/>
            <w:vMerge/>
          </w:tcPr>
          <w:p w14:paraId="777EF97D" w14:textId="77777777" w:rsidR="001512E9" w:rsidRPr="006218F0" w:rsidRDefault="001512E9" w:rsidP="005F5E60">
            <w:pPr>
              <w:spacing w:before="12" w:after="12"/>
              <w:rPr>
                <w:rFonts w:ascii="Arial" w:hAnsi="Arial" w:cs="Arial"/>
              </w:rPr>
            </w:pPr>
          </w:p>
        </w:tc>
        <w:tc>
          <w:tcPr>
            <w:tcW w:w="1701" w:type="dxa"/>
            <w:tcBorders>
              <w:bottom w:val="single" w:sz="4" w:space="0" w:color="auto"/>
            </w:tcBorders>
            <w:shd w:val="clear" w:color="auto" w:fill="FFFFFF"/>
          </w:tcPr>
          <w:p w14:paraId="5D362C6A" w14:textId="77777777" w:rsidR="001512E9" w:rsidRPr="006218F0" w:rsidRDefault="001512E9"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7" w:type="dxa"/>
            <w:tcBorders>
              <w:bottom w:val="single" w:sz="4" w:space="0" w:color="auto"/>
            </w:tcBorders>
            <w:shd w:val="clear" w:color="auto" w:fill="FFFFFF"/>
          </w:tcPr>
          <w:p w14:paraId="0252D007" w14:textId="77777777" w:rsidR="00986845"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rPr>
              <w:t xml:space="preserve">There is a designated professional named within the organisation. </w:t>
            </w:r>
          </w:p>
          <w:p w14:paraId="3E035723" w14:textId="77777777" w:rsidR="00986845"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rPr>
              <w:t xml:space="preserve">The designated professional is widely known in the organisation and their safeguarding role and responsibilities are clearly articulated in their job description </w:t>
            </w:r>
            <w:r w:rsidRPr="006218F0">
              <w:rPr>
                <w:rFonts w:ascii="Arial" w:hAnsi="Arial" w:cs="Arial"/>
                <w:i/>
                <w:iCs/>
              </w:rPr>
              <w:t xml:space="preserve"> </w:t>
            </w:r>
          </w:p>
          <w:p w14:paraId="2132B535" w14:textId="77777777" w:rsidR="001512E9"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iCs/>
              </w:rPr>
              <w:t>Ensures safeguarding policies and procedures are in place, oversees compliance with Section 11.</w:t>
            </w:r>
          </w:p>
        </w:tc>
      </w:tr>
      <w:tr w:rsidR="001512E9" w:rsidRPr="00E5717E" w14:paraId="4A645746" w14:textId="77777777" w:rsidTr="006218F0">
        <w:trPr>
          <w:cantSplit/>
          <w:trHeight w:val="1564"/>
        </w:trPr>
        <w:tc>
          <w:tcPr>
            <w:tcW w:w="3272" w:type="dxa"/>
            <w:vMerge/>
          </w:tcPr>
          <w:p w14:paraId="0FA4EF43" w14:textId="77777777" w:rsidR="001512E9" w:rsidRPr="006218F0" w:rsidRDefault="001512E9" w:rsidP="005F5E60">
            <w:pPr>
              <w:spacing w:before="12" w:after="12"/>
              <w:rPr>
                <w:rFonts w:ascii="Arial" w:hAnsi="Arial" w:cs="Arial"/>
              </w:rPr>
            </w:pPr>
          </w:p>
        </w:tc>
        <w:tc>
          <w:tcPr>
            <w:tcW w:w="3402" w:type="dxa"/>
            <w:vMerge/>
          </w:tcPr>
          <w:p w14:paraId="457B8E45" w14:textId="77777777" w:rsidR="001512E9" w:rsidRPr="006218F0" w:rsidRDefault="001512E9" w:rsidP="005F5E60">
            <w:pPr>
              <w:spacing w:before="12" w:after="12"/>
              <w:rPr>
                <w:rFonts w:ascii="Arial" w:hAnsi="Arial" w:cs="Arial"/>
              </w:rPr>
            </w:pPr>
          </w:p>
        </w:tc>
        <w:tc>
          <w:tcPr>
            <w:tcW w:w="1701" w:type="dxa"/>
            <w:shd w:val="clear" w:color="auto" w:fill="FFFFFF"/>
          </w:tcPr>
          <w:p w14:paraId="300DB7FF" w14:textId="77777777" w:rsidR="001512E9" w:rsidRPr="006218F0" w:rsidRDefault="001512E9"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7" w:type="dxa"/>
            <w:shd w:val="clear" w:color="auto" w:fill="FFFFFF"/>
          </w:tcPr>
          <w:p w14:paraId="19587DB1" w14:textId="77777777" w:rsidR="001512E9" w:rsidRPr="006218F0" w:rsidRDefault="001512E9" w:rsidP="00764984">
            <w:pPr>
              <w:rPr>
                <w:rFonts w:ascii="Arial" w:hAnsi="Arial" w:cs="Arial"/>
              </w:rPr>
            </w:pPr>
            <w:r w:rsidRPr="006218F0">
              <w:rPr>
                <w:rFonts w:ascii="Arial" w:hAnsi="Arial" w:cs="Arial"/>
              </w:rPr>
              <w:t>Good plus:-</w:t>
            </w:r>
          </w:p>
          <w:p w14:paraId="72DAB0C9" w14:textId="77777777" w:rsidR="00986845"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rPr>
              <w:t xml:space="preserve">There is a designated professional named within the organisation. </w:t>
            </w:r>
          </w:p>
          <w:p w14:paraId="4ABD05C8" w14:textId="77777777" w:rsidR="00986845"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rPr>
              <w:t>The designated professional is widely known in the organisation and their safeguarding role and responsibilities are clearly articulated in their job description.</w:t>
            </w:r>
          </w:p>
          <w:p w14:paraId="50939FC0" w14:textId="77777777" w:rsidR="001512E9" w:rsidRPr="006218F0" w:rsidRDefault="00986845" w:rsidP="00396494">
            <w:pPr>
              <w:pStyle w:val="ListParagraph"/>
              <w:widowControl w:val="0"/>
              <w:numPr>
                <w:ilvl w:val="0"/>
                <w:numId w:val="9"/>
              </w:numPr>
              <w:autoSpaceDE w:val="0"/>
              <w:autoSpaceDN w:val="0"/>
              <w:adjustRightInd w:val="0"/>
              <w:rPr>
                <w:rFonts w:ascii="Arial" w:hAnsi="Arial" w:cs="Arial"/>
              </w:rPr>
            </w:pPr>
            <w:r w:rsidRPr="006218F0">
              <w:rPr>
                <w:rFonts w:ascii="Arial" w:hAnsi="Arial" w:cs="Arial"/>
              </w:rPr>
              <w:t>The designated professional has a high level of visibility and accessibility within the organisation.</w:t>
            </w:r>
          </w:p>
        </w:tc>
      </w:tr>
      <w:tr w:rsidR="00986845" w:rsidRPr="00E5717E" w14:paraId="22D9DD68" w14:textId="77777777" w:rsidTr="006218F0">
        <w:trPr>
          <w:cantSplit/>
          <w:trHeight w:val="296"/>
        </w:trPr>
        <w:tc>
          <w:tcPr>
            <w:tcW w:w="3272" w:type="dxa"/>
            <w:vMerge w:val="restart"/>
          </w:tcPr>
          <w:p w14:paraId="0675000F" w14:textId="77777777" w:rsidR="00986845" w:rsidRPr="006218F0" w:rsidRDefault="00986845" w:rsidP="00986845">
            <w:pPr>
              <w:rPr>
                <w:rFonts w:ascii="Arial" w:hAnsi="Arial" w:cs="Arial"/>
              </w:rPr>
            </w:pPr>
            <w:r w:rsidRPr="006218F0">
              <w:rPr>
                <w:rFonts w:ascii="Arial" w:hAnsi="Arial" w:cs="Arial"/>
                <w:b/>
              </w:rPr>
              <w:t>1.3</w:t>
            </w:r>
            <w:r w:rsidRPr="006218F0">
              <w:rPr>
                <w:rFonts w:ascii="Arial" w:hAnsi="Arial" w:cs="Arial"/>
              </w:rPr>
              <w:t xml:space="preserve"> There is evidence that the designated professional has sufficient time and support to carry out their responsibilities and an annual appraisal reviews the job role.</w:t>
            </w:r>
          </w:p>
        </w:tc>
        <w:tc>
          <w:tcPr>
            <w:tcW w:w="3402" w:type="dxa"/>
            <w:vMerge w:val="restart"/>
          </w:tcPr>
          <w:p w14:paraId="518FFAF1" w14:textId="77777777" w:rsidR="00986845" w:rsidRPr="006218F0" w:rsidRDefault="00BA1C00" w:rsidP="00396494">
            <w:pPr>
              <w:numPr>
                <w:ilvl w:val="0"/>
                <w:numId w:val="37"/>
              </w:numPr>
              <w:spacing w:before="12" w:after="12"/>
              <w:rPr>
                <w:rFonts w:ascii="Arial" w:hAnsi="Arial" w:cs="Arial"/>
              </w:rPr>
            </w:pPr>
            <w:r w:rsidRPr="006218F0">
              <w:rPr>
                <w:rFonts w:ascii="Arial" w:hAnsi="Arial" w:cs="Arial"/>
              </w:rPr>
              <w:t>Evidence of supervision</w:t>
            </w:r>
          </w:p>
          <w:p w14:paraId="1B9AD1EF" w14:textId="77777777" w:rsidR="00BA1C00" w:rsidRPr="006218F0" w:rsidRDefault="00BA1C00" w:rsidP="00396494">
            <w:pPr>
              <w:numPr>
                <w:ilvl w:val="0"/>
                <w:numId w:val="37"/>
              </w:numPr>
              <w:spacing w:before="12" w:after="12"/>
              <w:rPr>
                <w:rFonts w:ascii="Arial" w:hAnsi="Arial" w:cs="Arial"/>
              </w:rPr>
            </w:pPr>
            <w:r w:rsidRPr="006218F0">
              <w:rPr>
                <w:rFonts w:ascii="Arial" w:hAnsi="Arial" w:cs="Arial"/>
              </w:rPr>
              <w:t>Evidence of annual appraisal</w:t>
            </w:r>
          </w:p>
          <w:p w14:paraId="1D748442" w14:textId="77777777" w:rsidR="00BA1C00" w:rsidRPr="006218F0" w:rsidRDefault="00BA1C00" w:rsidP="00396494">
            <w:pPr>
              <w:numPr>
                <w:ilvl w:val="0"/>
                <w:numId w:val="37"/>
              </w:numPr>
              <w:spacing w:before="12" w:after="12"/>
              <w:rPr>
                <w:rFonts w:ascii="Arial" w:hAnsi="Arial" w:cs="Arial"/>
              </w:rPr>
            </w:pPr>
            <w:r w:rsidRPr="006218F0">
              <w:rPr>
                <w:rFonts w:ascii="Arial" w:hAnsi="Arial" w:cs="Arial"/>
              </w:rPr>
              <w:t>Evidence of continuous professional development</w:t>
            </w:r>
          </w:p>
        </w:tc>
        <w:tc>
          <w:tcPr>
            <w:tcW w:w="1701" w:type="dxa"/>
            <w:tcBorders>
              <w:bottom w:val="single" w:sz="4" w:space="0" w:color="auto"/>
            </w:tcBorders>
            <w:shd w:val="clear" w:color="auto" w:fill="FFFFFF"/>
          </w:tcPr>
          <w:p w14:paraId="1A02A7ED" w14:textId="77777777" w:rsidR="00986845" w:rsidRPr="006218F0" w:rsidRDefault="00986845" w:rsidP="00D37E3B">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7" w:type="dxa"/>
            <w:tcBorders>
              <w:bottom w:val="single" w:sz="4" w:space="0" w:color="auto"/>
            </w:tcBorders>
            <w:shd w:val="clear" w:color="auto" w:fill="FFFFFF"/>
          </w:tcPr>
          <w:p w14:paraId="72F101AA" w14:textId="77777777" w:rsidR="00986845" w:rsidRPr="006218F0" w:rsidRDefault="00BA1C00" w:rsidP="00396494">
            <w:pPr>
              <w:pStyle w:val="Header"/>
              <w:numPr>
                <w:ilvl w:val="0"/>
                <w:numId w:val="37"/>
              </w:numPr>
              <w:tabs>
                <w:tab w:val="clear" w:pos="4153"/>
                <w:tab w:val="clear" w:pos="8306"/>
                <w:tab w:val="left" w:pos="1980"/>
              </w:tabs>
              <w:spacing w:before="12" w:after="12"/>
              <w:rPr>
                <w:rFonts w:ascii="Arial" w:hAnsi="Arial" w:cs="Arial"/>
                <w:bCs/>
              </w:rPr>
            </w:pPr>
            <w:r w:rsidRPr="006218F0">
              <w:rPr>
                <w:rFonts w:ascii="Arial" w:hAnsi="Arial" w:cs="Arial"/>
                <w:bCs/>
              </w:rPr>
              <w:t>Designated professional lead does not have access to regular supervision or an annual appraisal.</w:t>
            </w:r>
          </w:p>
        </w:tc>
      </w:tr>
      <w:tr w:rsidR="00986845" w:rsidRPr="00E5717E" w14:paraId="68F37633" w14:textId="77777777" w:rsidTr="006218F0">
        <w:trPr>
          <w:cantSplit/>
          <w:trHeight w:val="296"/>
        </w:trPr>
        <w:tc>
          <w:tcPr>
            <w:tcW w:w="3272" w:type="dxa"/>
            <w:vMerge/>
          </w:tcPr>
          <w:p w14:paraId="1B0FA1FF" w14:textId="77777777" w:rsidR="00986845" w:rsidRPr="006218F0" w:rsidRDefault="00986845" w:rsidP="00986845">
            <w:pPr>
              <w:rPr>
                <w:rFonts w:ascii="Arial" w:hAnsi="Arial" w:cs="Arial"/>
                <w:b/>
              </w:rPr>
            </w:pPr>
          </w:p>
        </w:tc>
        <w:tc>
          <w:tcPr>
            <w:tcW w:w="3402" w:type="dxa"/>
            <w:vMerge/>
          </w:tcPr>
          <w:p w14:paraId="41C6647D" w14:textId="77777777" w:rsidR="00986845" w:rsidRPr="006218F0" w:rsidRDefault="00986845" w:rsidP="00396494">
            <w:pPr>
              <w:numPr>
                <w:ilvl w:val="0"/>
                <w:numId w:val="37"/>
              </w:numPr>
              <w:spacing w:before="12" w:after="12"/>
              <w:rPr>
                <w:rFonts w:ascii="Arial" w:hAnsi="Arial" w:cs="Arial"/>
              </w:rPr>
            </w:pPr>
          </w:p>
        </w:tc>
        <w:tc>
          <w:tcPr>
            <w:tcW w:w="1701" w:type="dxa"/>
            <w:tcBorders>
              <w:bottom w:val="single" w:sz="4" w:space="0" w:color="auto"/>
            </w:tcBorders>
            <w:shd w:val="clear" w:color="auto" w:fill="FFFFFF"/>
          </w:tcPr>
          <w:p w14:paraId="7309F9BB" w14:textId="77777777" w:rsidR="00986845" w:rsidRPr="006218F0" w:rsidRDefault="00986845" w:rsidP="00FC441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60BE7178" w14:textId="77777777" w:rsidR="00986845" w:rsidRPr="006218F0" w:rsidRDefault="00986845" w:rsidP="00FC441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p>
        </w:tc>
        <w:tc>
          <w:tcPr>
            <w:tcW w:w="7087" w:type="dxa"/>
            <w:tcBorders>
              <w:bottom w:val="single" w:sz="4" w:space="0" w:color="auto"/>
            </w:tcBorders>
            <w:shd w:val="clear" w:color="auto" w:fill="FFFFFF"/>
          </w:tcPr>
          <w:p w14:paraId="0513F039" w14:textId="77777777" w:rsidR="00986845" w:rsidRPr="006218F0" w:rsidRDefault="00BA1C00" w:rsidP="00396494">
            <w:pPr>
              <w:pStyle w:val="Header"/>
              <w:numPr>
                <w:ilvl w:val="0"/>
                <w:numId w:val="37"/>
              </w:numPr>
              <w:tabs>
                <w:tab w:val="clear" w:pos="4153"/>
                <w:tab w:val="clear" w:pos="8306"/>
                <w:tab w:val="left" w:pos="1980"/>
              </w:tabs>
              <w:spacing w:before="12" w:after="12"/>
              <w:rPr>
                <w:rFonts w:ascii="Arial" w:hAnsi="Arial" w:cs="Arial"/>
                <w:bCs/>
              </w:rPr>
            </w:pPr>
            <w:r w:rsidRPr="006218F0">
              <w:rPr>
                <w:rFonts w:ascii="Arial" w:hAnsi="Arial" w:cs="Arial"/>
                <w:bCs/>
              </w:rPr>
              <w:t>Designated professional lead has access to an annual appraisal but supervision is infrequent</w:t>
            </w:r>
          </w:p>
        </w:tc>
      </w:tr>
      <w:tr w:rsidR="00986845" w:rsidRPr="00E5717E" w14:paraId="615371A7" w14:textId="77777777" w:rsidTr="006218F0">
        <w:trPr>
          <w:cantSplit/>
          <w:trHeight w:val="296"/>
        </w:trPr>
        <w:tc>
          <w:tcPr>
            <w:tcW w:w="3272" w:type="dxa"/>
            <w:vMerge/>
          </w:tcPr>
          <w:p w14:paraId="5F0A64E8" w14:textId="77777777" w:rsidR="00986845" w:rsidRPr="006218F0" w:rsidRDefault="00986845" w:rsidP="00986845">
            <w:pPr>
              <w:rPr>
                <w:rFonts w:ascii="Arial" w:hAnsi="Arial" w:cs="Arial"/>
                <w:b/>
              </w:rPr>
            </w:pPr>
          </w:p>
        </w:tc>
        <w:tc>
          <w:tcPr>
            <w:tcW w:w="3402" w:type="dxa"/>
            <w:vMerge/>
          </w:tcPr>
          <w:p w14:paraId="2CCE0514" w14:textId="77777777" w:rsidR="00986845" w:rsidRPr="006218F0" w:rsidRDefault="00986845" w:rsidP="00396494">
            <w:pPr>
              <w:numPr>
                <w:ilvl w:val="0"/>
                <w:numId w:val="37"/>
              </w:numPr>
              <w:spacing w:before="12" w:after="12"/>
              <w:rPr>
                <w:rFonts w:ascii="Arial" w:hAnsi="Arial" w:cs="Arial"/>
              </w:rPr>
            </w:pPr>
          </w:p>
        </w:tc>
        <w:tc>
          <w:tcPr>
            <w:tcW w:w="1701" w:type="dxa"/>
            <w:tcBorders>
              <w:bottom w:val="single" w:sz="4" w:space="0" w:color="auto"/>
            </w:tcBorders>
            <w:shd w:val="clear" w:color="auto" w:fill="FFFFFF"/>
          </w:tcPr>
          <w:p w14:paraId="76A5A036" w14:textId="77777777" w:rsidR="00986845" w:rsidRPr="006218F0" w:rsidRDefault="00986845" w:rsidP="00FC441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7" w:type="dxa"/>
            <w:tcBorders>
              <w:bottom w:val="single" w:sz="4" w:space="0" w:color="auto"/>
            </w:tcBorders>
            <w:shd w:val="clear" w:color="auto" w:fill="FFFFFF"/>
          </w:tcPr>
          <w:p w14:paraId="4B00308D" w14:textId="77777777" w:rsidR="00986845" w:rsidRPr="006218F0" w:rsidRDefault="00BA1C00" w:rsidP="00396494">
            <w:pPr>
              <w:pStyle w:val="Header"/>
              <w:numPr>
                <w:ilvl w:val="0"/>
                <w:numId w:val="37"/>
              </w:numPr>
              <w:tabs>
                <w:tab w:val="clear" w:pos="4153"/>
                <w:tab w:val="clear" w:pos="8306"/>
                <w:tab w:val="left" w:pos="1980"/>
              </w:tabs>
              <w:spacing w:before="12" w:after="12"/>
              <w:rPr>
                <w:rFonts w:ascii="Arial" w:hAnsi="Arial" w:cs="Arial"/>
                <w:bCs/>
              </w:rPr>
            </w:pPr>
            <w:r w:rsidRPr="006218F0">
              <w:rPr>
                <w:rFonts w:ascii="Arial" w:hAnsi="Arial" w:cs="Arial"/>
                <w:bCs/>
              </w:rPr>
              <w:t>Designated professional lead has access to regular supervision and an annual appraisal</w:t>
            </w:r>
          </w:p>
        </w:tc>
      </w:tr>
      <w:tr w:rsidR="00986845" w:rsidRPr="00E5717E" w14:paraId="22678A67" w14:textId="77777777" w:rsidTr="006218F0">
        <w:trPr>
          <w:cantSplit/>
          <w:trHeight w:val="296"/>
        </w:trPr>
        <w:tc>
          <w:tcPr>
            <w:tcW w:w="3272" w:type="dxa"/>
            <w:vMerge/>
          </w:tcPr>
          <w:p w14:paraId="593C0B1A" w14:textId="77777777" w:rsidR="00986845" w:rsidRPr="006218F0" w:rsidRDefault="00986845" w:rsidP="00986845">
            <w:pPr>
              <w:rPr>
                <w:rFonts w:ascii="Arial" w:hAnsi="Arial" w:cs="Arial"/>
                <w:b/>
              </w:rPr>
            </w:pPr>
          </w:p>
        </w:tc>
        <w:tc>
          <w:tcPr>
            <w:tcW w:w="3402" w:type="dxa"/>
            <w:vMerge/>
          </w:tcPr>
          <w:p w14:paraId="6F82D2D0" w14:textId="77777777" w:rsidR="00986845" w:rsidRPr="006218F0" w:rsidRDefault="00986845" w:rsidP="00396494">
            <w:pPr>
              <w:numPr>
                <w:ilvl w:val="0"/>
                <w:numId w:val="37"/>
              </w:numPr>
              <w:spacing w:before="12" w:after="12"/>
              <w:rPr>
                <w:rFonts w:ascii="Arial" w:hAnsi="Arial" w:cs="Arial"/>
              </w:rPr>
            </w:pPr>
          </w:p>
        </w:tc>
        <w:tc>
          <w:tcPr>
            <w:tcW w:w="1701" w:type="dxa"/>
            <w:tcBorders>
              <w:bottom w:val="single" w:sz="4" w:space="0" w:color="auto"/>
            </w:tcBorders>
            <w:shd w:val="clear" w:color="auto" w:fill="FFFFFF"/>
          </w:tcPr>
          <w:p w14:paraId="08DE64C3" w14:textId="77777777" w:rsidR="00986845" w:rsidRPr="006218F0" w:rsidRDefault="00986845" w:rsidP="00FC441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7" w:type="dxa"/>
            <w:tcBorders>
              <w:bottom w:val="single" w:sz="4" w:space="0" w:color="auto"/>
            </w:tcBorders>
            <w:shd w:val="clear" w:color="auto" w:fill="FFFFFF"/>
          </w:tcPr>
          <w:p w14:paraId="56CC2F3B" w14:textId="77777777" w:rsidR="00986845" w:rsidRPr="006218F0" w:rsidRDefault="00BA1C00" w:rsidP="00BA1C00">
            <w:pPr>
              <w:pStyle w:val="Header"/>
              <w:tabs>
                <w:tab w:val="clear" w:pos="4153"/>
                <w:tab w:val="clear" w:pos="8306"/>
                <w:tab w:val="left" w:pos="1980"/>
              </w:tabs>
              <w:spacing w:before="12" w:after="12"/>
              <w:rPr>
                <w:rFonts w:ascii="Arial" w:hAnsi="Arial" w:cs="Arial"/>
                <w:bCs/>
              </w:rPr>
            </w:pPr>
            <w:r w:rsidRPr="006218F0">
              <w:rPr>
                <w:rFonts w:ascii="Arial" w:hAnsi="Arial" w:cs="Arial"/>
                <w:bCs/>
              </w:rPr>
              <w:t>Good plus</w:t>
            </w:r>
            <w:r w:rsidR="002551AE">
              <w:rPr>
                <w:rFonts w:ascii="Arial" w:hAnsi="Arial" w:cs="Arial"/>
                <w:bCs/>
              </w:rPr>
              <w:t>:-</w:t>
            </w:r>
          </w:p>
          <w:p w14:paraId="723CD295" w14:textId="77777777" w:rsidR="00BA1C00" w:rsidRPr="006218F0" w:rsidRDefault="00BA1C00" w:rsidP="00396494">
            <w:pPr>
              <w:pStyle w:val="Header"/>
              <w:numPr>
                <w:ilvl w:val="0"/>
                <w:numId w:val="37"/>
              </w:numPr>
              <w:tabs>
                <w:tab w:val="clear" w:pos="4153"/>
                <w:tab w:val="clear" w:pos="8306"/>
                <w:tab w:val="left" w:pos="1980"/>
              </w:tabs>
              <w:spacing w:before="12" w:after="12"/>
              <w:rPr>
                <w:rFonts w:ascii="Arial" w:hAnsi="Arial" w:cs="Arial"/>
                <w:bCs/>
              </w:rPr>
            </w:pPr>
            <w:r w:rsidRPr="006218F0">
              <w:rPr>
                <w:rFonts w:ascii="Arial" w:hAnsi="Arial" w:cs="Arial"/>
                <w:bCs/>
              </w:rPr>
              <w:t>The annual appraisal identifies learning and development needs and supports continuous professional development</w:t>
            </w:r>
          </w:p>
        </w:tc>
      </w:tr>
      <w:tr w:rsidR="00986845" w:rsidRPr="00E5717E" w14:paraId="23DDF03B" w14:textId="77777777" w:rsidTr="006218F0">
        <w:trPr>
          <w:cantSplit/>
          <w:trHeight w:val="658"/>
        </w:trPr>
        <w:tc>
          <w:tcPr>
            <w:tcW w:w="3272" w:type="dxa"/>
            <w:vMerge w:val="restart"/>
          </w:tcPr>
          <w:p w14:paraId="79355706" w14:textId="77777777" w:rsidR="007C135A" w:rsidRPr="006218F0" w:rsidRDefault="00986845" w:rsidP="007C135A">
            <w:pPr>
              <w:pStyle w:val="CommentText"/>
              <w:rPr>
                <w:rFonts w:ascii="Arial" w:hAnsi="Arial" w:cs="Arial"/>
                <w:sz w:val="24"/>
                <w:szCs w:val="24"/>
              </w:rPr>
            </w:pPr>
            <w:r w:rsidRPr="006218F0">
              <w:rPr>
                <w:rFonts w:ascii="Arial" w:hAnsi="Arial" w:cs="Arial"/>
                <w:b/>
                <w:sz w:val="24"/>
                <w:szCs w:val="24"/>
              </w:rPr>
              <w:t>1.</w:t>
            </w:r>
            <w:r w:rsidR="005C56AF" w:rsidRPr="006218F0">
              <w:rPr>
                <w:rFonts w:ascii="Arial" w:hAnsi="Arial" w:cs="Arial"/>
                <w:b/>
                <w:sz w:val="24"/>
                <w:szCs w:val="24"/>
              </w:rPr>
              <w:t>4</w:t>
            </w:r>
            <w:r w:rsidRPr="006218F0">
              <w:rPr>
                <w:rFonts w:ascii="Arial" w:hAnsi="Arial" w:cs="Arial"/>
                <w:sz w:val="24"/>
                <w:szCs w:val="24"/>
              </w:rPr>
              <w:t xml:space="preserve"> </w:t>
            </w:r>
            <w:r w:rsidR="007C135A" w:rsidRPr="006218F0">
              <w:rPr>
                <w:rFonts w:ascii="Arial" w:hAnsi="Arial" w:cs="Arial"/>
                <w:sz w:val="24"/>
                <w:szCs w:val="24"/>
              </w:rPr>
              <w:t>The organisation has a clear written accountability framework for safeguarding and promoting  the safeguarding of  children that applies to all services provided or commissioned</w:t>
            </w:r>
          </w:p>
          <w:p w14:paraId="0E587792" w14:textId="77777777" w:rsidR="00986845" w:rsidRPr="006218F0" w:rsidRDefault="00986845" w:rsidP="00986845">
            <w:pPr>
              <w:pStyle w:val="Header"/>
              <w:tabs>
                <w:tab w:val="left" w:pos="1980"/>
              </w:tabs>
              <w:spacing w:before="12" w:after="12"/>
              <w:ind w:left="453"/>
              <w:rPr>
                <w:rFonts w:ascii="Arial" w:hAnsi="Arial" w:cs="Arial"/>
                <w:bCs/>
              </w:rPr>
            </w:pPr>
            <w:r w:rsidRPr="006218F0">
              <w:rPr>
                <w:rFonts w:ascii="Arial" w:hAnsi="Arial" w:cs="Arial"/>
              </w:rPr>
              <w:t>.</w:t>
            </w:r>
          </w:p>
        </w:tc>
        <w:tc>
          <w:tcPr>
            <w:tcW w:w="3402" w:type="dxa"/>
            <w:vMerge w:val="restart"/>
          </w:tcPr>
          <w:p w14:paraId="72EFCF36" w14:textId="77777777" w:rsidR="00896259" w:rsidRPr="006218F0" w:rsidRDefault="00896259" w:rsidP="00896259">
            <w:pPr>
              <w:numPr>
                <w:ilvl w:val="0"/>
                <w:numId w:val="1"/>
              </w:numPr>
              <w:spacing w:before="12" w:after="12"/>
              <w:rPr>
                <w:rFonts w:ascii="Arial" w:hAnsi="Arial" w:cs="Arial"/>
              </w:rPr>
            </w:pPr>
            <w:r w:rsidRPr="006218F0">
              <w:rPr>
                <w:rFonts w:ascii="Arial" w:hAnsi="Arial" w:cs="Arial"/>
              </w:rPr>
              <w:t>Evidence of statement.</w:t>
            </w:r>
          </w:p>
          <w:p w14:paraId="74ED4D24" w14:textId="77777777" w:rsidR="00896259" w:rsidRPr="006218F0" w:rsidRDefault="00896259" w:rsidP="00896259">
            <w:pPr>
              <w:numPr>
                <w:ilvl w:val="0"/>
                <w:numId w:val="1"/>
              </w:numPr>
              <w:spacing w:before="12" w:after="12"/>
              <w:rPr>
                <w:rFonts w:ascii="Arial" w:hAnsi="Arial" w:cs="Arial"/>
              </w:rPr>
            </w:pPr>
            <w:r w:rsidRPr="006218F0">
              <w:rPr>
                <w:rFonts w:ascii="Arial" w:hAnsi="Arial" w:cs="Arial"/>
              </w:rPr>
              <w:t xml:space="preserve">Staff charts, team descriptions, </w:t>
            </w:r>
            <w:r w:rsidR="00174745" w:rsidRPr="006218F0">
              <w:rPr>
                <w:rFonts w:ascii="Arial" w:hAnsi="Arial" w:cs="Arial"/>
              </w:rPr>
              <w:t>and accountability</w:t>
            </w:r>
            <w:r w:rsidRPr="006218F0">
              <w:rPr>
                <w:rFonts w:ascii="Arial" w:hAnsi="Arial" w:cs="Arial"/>
              </w:rPr>
              <w:t xml:space="preserve"> and individual supervision routes for staff.</w:t>
            </w:r>
          </w:p>
          <w:p w14:paraId="4EB5481A" w14:textId="77777777" w:rsidR="00896259" w:rsidRPr="006218F0" w:rsidRDefault="00896259" w:rsidP="00896259">
            <w:pPr>
              <w:numPr>
                <w:ilvl w:val="0"/>
                <w:numId w:val="1"/>
              </w:numPr>
              <w:spacing w:before="12" w:after="12"/>
              <w:rPr>
                <w:rFonts w:ascii="Arial" w:hAnsi="Arial" w:cs="Arial"/>
              </w:rPr>
            </w:pPr>
            <w:r w:rsidRPr="006218F0">
              <w:rPr>
                <w:rFonts w:ascii="Arial" w:hAnsi="Arial" w:cs="Arial"/>
              </w:rPr>
              <w:t>Evidence of volunteer accountability</w:t>
            </w:r>
          </w:p>
          <w:p w14:paraId="1B9BE830" w14:textId="77777777" w:rsidR="00986845" w:rsidRPr="006218F0" w:rsidRDefault="00986845" w:rsidP="00896259">
            <w:pPr>
              <w:numPr>
                <w:ilvl w:val="0"/>
                <w:numId w:val="1"/>
              </w:numPr>
              <w:spacing w:before="12" w:after="12"/>
              <w:rPr>
                <w:rFonts w:ascii="Arial" w:hAnsi="Arial" w:cs="Arial"/>
              </w:rPr>
            </w:pPr>
            <w:r w:rsidRPr="006218F0">
              <w:rPr>
                <w:rFonts w:ascii="Arial" w:hAnsi="Arial" w:cs="Arial"/>
              </w:rPr>
              <w:t>Staff/ Volunteers supervision policies and procedures.</w:t>
            </w:r>
          </w:p>
          <w:p w14:paraId="47272BA4" w14:textId="77777777" w:rsidR="00986845" w:rsidRPr="006218F0" w:rsidRDefault="00986845" w:rsidP="00896259">
            <w:pPr>
              <w:numPr>
                <w:ilvl w:val="0"/>
                <w:numId w:val="1"/>
              </w:numPr>
              <w:spacing w:before="12" w:after="12"/>
              <w:rPr>
                <w:rFonts w:ascii="Arial" w:hAnsi="Arial" w:cs="Arial"/>
              </w:rPr>
            </w:pPr>
            <w:r w:rsidRPr="006218F0">
              <w:rPr>
                <w:rFonts w:ascii="Arial" w:hAnsi="Arial" w:cs="Arial"/>
              </w:rPr>
              <w:t>Safeguarding policies and procedures highlight lines of accountability</w:t>
            </w:r>
          </w:p>
          <w:p w14:paraId="44C200E1" w14:textId="77777777" w:rsidR="00986845" w:rsidRPr="006218F0" w:rsidRDefault="00986845" w:rsidP="00896259">
            <w:pPr>
              <w:numPr>
                <w:ilvl w:val="0"/>
                <w:numId w:val="1"/>
              </w:numPr>
              <w:spacing w:before="12" w:after="12"/>
              <w:rPr>
                <w:rFonts w:ascii="Arial" w:hAnsi="Arial" w:cs="Arial"/>
              </w:rPr>
            </w:pPr>
            <w:r w:rsidRPr="006218F0">
              <w:rPr>
                <w:rFonts w:ascii="Arial" w:hAnsi="Arial" w:cs="Arial"/>
              </w:rPr>
              <w:t xml:space="preserve">Audits taken place to ensure systems in place are being adhered to. </w:t>
            </w:r>
          </w:p>
          <w:p w14:paraId="61A88A75" w14:textId="77777777" w:rsidR="00986845" w:rsidRPr="006218F0" w:rsidRDefault="00986845" w:rsidP="00896259">
            <w:pPr>
              <w:pStyle w:val="Header"/>
              <w:numPr>
                <w:ilvl w:val="0"/>
                <w:numId w:val="1"/>
              </w:numPr>
              <w:tabs>
                <w:tab w:val="left" w:pos="1980"/>
              </w:tabs>
              <w:spacing w:before="12" w:after="12"/>
              <w:rPr>
                <w:rFonts w:ascii="Arial" w:hAnsi="Arial" w:cs="Arial"/>
                <w:bCs/>
              </w:rPr>
            </w:pPr>
            <w:r w:rsidRPr="006218F0">
              <w:rPr>
                <w:rFonts w:ascii="Arial" w:hAnsi="Arial" w:cs="Arial"/>
              </w:rPr>
              <w:t>Commissioned services are compliant with section 11 and this is regularly reviewed</w:t>
            </w:r>
          </w:p>
        </w:tc>
        <w:tc>
          <w:tcPr>
            <w:tcW w:w="1701" w:type="dxa"/>
            <w:tcBorders>
              <w:bottom w:val="single" w:sz="4" w:space="0" w:color="auto"/>
            </w:tcBorders>
            <w:shd w:val="clear" w:color="auto" w:fill="FFFFFF"/>
          </w:tcPr>
          <w:p w14:paraId="19D498BA" w14:textId="77777777" w:rsidR="00986845" w:rsidRPr="006218F0" w:rsidRDefault="00986845" w:rsidP="00D37E3B">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7" w:type="dxa"/>
            <w:tcBorders>
              <w:bottom w:val="single" w:sz="4" w:space="0" w:color="auto"/>
            </w:tcBorders>
            <w:shd w:val="clear" w:color="auto" w:fill="FFFFFF"/>
          </w:tcPr>
          <w:p w14:paraId="0BF3D278" w14:textId="77777777" w:rsidR="00986845" w:rsidRPr="006218F0" w:rsidRDefault="00986845" w:rsidP="00C31BEE">
            <w:pPr>
              <w:pStyle w:val="Header"/>
              <w:numPr>
                <w:ilvl w:val="0"/>
                <w:numId w:val="23"/>
              </w:numPr>
              <w:tabs>
                <w:tab w:val="clear" w:pos="4153"/>
                <w:tab w:val="clear" w:pos="8306"/>
                <w:tab w:val="left" w:pos="1980"/>
              </w:tabs>
              <w:spacing w:before="12" w:after="12"/>
              <w:rPr>
                <w:rFonts w:ascii="Arial" w:hAnsi="Arial" w:cs="Arial"/>
                <w:bCs/>
              </w:rPr>
            </w:pPr>
            <w:r w:rsidRPr="006218F0">
              <w:rPr>
                <w:rFonts w:ascii="Arial" w:hAnsi="Arial" w:cs="Arial"/>
                <w:bCs/>
              </w:rPr>
              <w:t>No evidence submitted / No framework in place.</w:t>
            </w:r>
            <w:r w:rsidRPr="006218F0">
              <w:rPr>
                <w:rFonts w:ascii="Arial" w:hAnsi="Arial" w:cs="Arial"/>
              </w:rPr>
              <w:t xml:space="preserve"> </w:t>
            </w:r>
            <w:r w:rsidRPr="006218F0">
              <w:rPr>
                <w:rFonts w:ascii="Arial" w:hAnsi="Arial" w:cs="Arial"/>
                <w:bCs/>
              </w:rPr>
              <w:t xml:space="preserve">No evidence that commissioned services are section 11 compliant / or no services commissioned are section 11 compliant </w:t>
            </w:r>
          </w:p>
        </w:tc>
      </w:tr>
      <w:tr w:rsidR="00986845" w:rsidRPr="00E5717E" w14:paraId="09A868C8" w14:textId="77777777" w:rsidTr="006218F0">
        <w:trPr>
          <w:cantSplit/>
          <w:trHeight w:val="523"/>
        </w:trPr>
        <w:tc>
          <w:tcPr>
            <w:tcW w:w="3272" w:type="dxa"/>
            <w:vMerge/>
          </w:tcPr>
          <w:p w14:paraId="1455C879" w14:textId="77777777" w:rsidR="00986845" w:rsidRPr="006218F0" w:rsidRDefault="00986845" w:rsidP="005F5E60">
            <w:pPr>
              <w:pStyle w:val="Header"/>
              <w:numPr>
                <w:ilvl w:val="0"/>
                <w:numId w:val="1"/>
              </w:numPr>
              <w:tabs>
                <w:tab w:val="left" w:pos="1980"/>
              </w:tabs>
              <w:spacing w:before="12" w:after="12"/>
              <w:rPr>
                <w:rFonts w:ascii="Arial" w:hAnsi="Arial" w:cs="Arial"/>
                <w:bCs/>
              </w:rPr>
            </w:pPr>
          </w:p>
        </w:tc>
        <w:tc>
          <w:tcPr>
            <w:tcW w:w="3402" w:type="dxa"/>
            <w:vMerge/>
          </w:tcPr>
          <w:p w14:paraId="39F896E9" w14:textId="77777777" w:rsidR="00986845" w:rsidRPr="006218F0" w:rsidRDefault="00986845"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10C23107" w14:textId="77777777" w:rsidR="00986845" w:rsidRPr="006218F0" w:rsidRDefault="00986845"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04DF9EDB" w14:textId="77777777" w:rsidR="00986845" w:rsidRPr="006218F0" w:rsidRDefault="00986845"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7087" w:type="dxa"/>
            <w:tcBorders>
              <w:bottom w:val="single" w:sz="4" w:space="0" w:color="auto"/>
            </w:tcBorders>
            <w:shd w:val="clear" w:color="auto" w:fill="FFFFFF"/>
          </w:tcPr>
          <w:p w14:paraId="11DDEBB6" w14:textId="77777777" w:rsidR="00986845" w:rsidRPr="006218F0" w:rsidRDefault="00986845" w:rsidP="00264A0B">
            <w:pPr>
              <w:pStyle w:val="Header"/>
              <w:numPr>
                <w:ilvl w:val="0"/>
                <w:numId w:val="23"/>
              </w:numPr>
              <w:tabs>
                <w:tab w:val="clear" w:pos="4153"/>
                <w:tab w:val="clear" w:pos="8306"/>
                <w:tab w:val="left" w:pos="1980"/>
              </w:tabs>
              <w:spacing w:before="12" w:after="12"/>
              <w:rPr>
                <w:rFonts w:ascii="Arial" w:hAnsi="Arial" w:cs="Arial"/>
                <w:bCs/>
              </w:rPr>
            </w:pPr>
            <w:r w:rsidRPr="006218F0">
              <w:rPr>
                <w:rFonts w:ascii="Arial" w:hAnsi="Arial" w:cs="Arial"/>
                <w:bCs/>
              </w:rPr>
              <w:t>High-level framework with senior manager responsibilities.</w:t>
            </w:r>
            <w:r w:rsidRPr="006218F0">
              <w:rPr>
                <w:rFonts w:ascii="Arial" w:hAnsi="Arial" w:cs="Arial"/>
              </w:rPr>
              <w:t xml:space="preserve"> </w:t>
            </w:r>
            <w:r w:rsidRPr="006218F0">
              <w:rPr>
                <w:rFonts w:ascii="Arial" w:hAnsi="Arial" w:cs="Arial"/>
                <w:bCs/>
              </w:rPr>
              <w:t xml:space="preserve">Services that are contracted or commissioned are </w:t>
            </w:r>
            <w:r w:rsidR="00264A0B">
              <w:rPr>
                <w:rFonts w:ascii="Arial" w:hAnsi="Arial" w:cs="Arial"/>
                <w:bCs/>
              </w:rPr>
              <w:t>s</w:t>
            </w:r>
            <w:r w:rsidRPr="006218F0">
              <w:rPr>
                <w:rFonts w:ascii="Arial" w:hAnsi="Arial" w:cs="Arial"/>
                <w:bCs/>
              </w:rPr>
              <w:t>ection 11 compliant and this is within their contracts.</w:t>
            </w:r>
          </w:p>
        </w:tc>
      </w:tr>
      <w:tr w:rsidR="00986845" w:rsidRPr="00E5717E" w14:paraId="7F998B06" w14:textId="77777777" w:rsidTr="006218F0">
        <w:trPr>
          <w:cantSplit/>
          <w:trHeight w:val="658"/>
        </w:trPr>
        <w:tc>
          <w:tcPr>
            <w:tcW w:w="3272" w:type="dxa"/>
            <w:vMerge/>
          </w:tcPr>
          <w:p w14:paraId="1CC874F5" w14:textId="77777777" w:rsidR="00986845" w:rsidRPr="006218F0" w:rsidRDefault="00986845" w:rsidP="005F5E60">
            <w:pPr>
              <w:pStyle w:val="Header"/>
              <w:numPr>
                <w:ilvl w:val="0"/>
                <w:numId w:val="1"/>
              </w:numPr>
              <w:tabs>
                <w:tab w:val="left" w:pos="1980"/>
              </w:tabs>
              <w:spacing w:before="12" w:after="12"/>
              <w:rPr>
                <w:rFonts w:ascii="Arial" w:hAnsi="Arial" w:cs="Arial"/>
                <w:bCs/>
              </w:rPr>
            </w:pPr>
          </w:p>
        </w:tc>
        <w:tc>
          <w:tcPr>
            <w:tcW w:w="3402" w:type="dxa"/>
            <w:vMerge/>
          </w:tcPr>
          <w:p w14:paraId="513BAC9A" w14:textId="77777777" w:rsidR="00986845" w:rsidRPr="006218F0" w:rsidRDefault="00986845"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7959625D" w14:textId="77777777" w:rsidR="00986845" w:rsidRPr="006218F0" w:rsidRDefault="00986845"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7" w:type="dxa"/>
            <w:tcBorders>
              <w:bottom w:val="single" w:sz="4" w:space="0" w:color="auto"/>
            </w:tcBorders>
            <w:shd w:val="clear" w:color="auto" w:fill="FFFFFF"/>
          </w:tcPr>
          <w:p w14:paraId="751F827E"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bCs/>
              </w:rPr>
              <w:t>Full framework covering individual roles and hierarchy of supervision, available and accessible.</w:t>
            </w:r>
          </w:p>
          <w:p w14:paraId="54DE0D97"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Policy and procedures are in place which highlight accountability framework</w:t>
            </w:r>
          </w:p>
          <w:p w14:paraId="65BC3065"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 xml:space="preserve">Services that are </w:t>
            </w:r>
            <w:r w:rsidR="00264A0B">
              <w:rPr>
                <w:rFonts w:ascii="Arial" w:hAnsi="Arial" w:cs="Arial"/>
              </w:rPr>
              <w:t>contracted or commissioned are s</w:t>
            </w:r>
            <w:r w:rsidRPr="006218F0">
              <w:rPr>
                <w:rFonts w:ascii="Arial" w:hAnsi="Arial" w:cs="Arial"/>
              </w:rPr>
              <w:t>ection 11 compliant and this is within their contracts and this is reviewed regularly to evidence compliance.</w:t>
            </w:r>
          </w:p>
        </w:tc>
      </w:tr>
      <w:tr w:rsidR="00986845" w:rsidRPr="00E5717E" w14:paraId="49BE9816" w14:textId="77777777" w:rsidTr="006218F0">
        <w:trPr>
          <w:cantSplit/>
          <w:trHeight w:val="658"/>
        </w:trPr>
        <w:tc>
          <w:tcPr>
            <w:tcW w:w="3272" w:type="dxa"/>
            <w:vMerge/>
          </w:tcPr>
          <w:p w14:paraId="40775A71" w14:textId="77777777" w:rsidR="00986845" w:rsidRPr="006218F0" w:rsidRDefault="00986845" w:rsidP="005F5E60">
            <w:pPr>
              <w:pStyle w:val="Header"/>
              <w:numPr>
                <w:ilvl w:val="0"/>
                <w:numId w:val="1"/>
              </w:numPr>
              <w:tabs>
                <w:tab w:val="clear" w:pos="4153"/>
                <w:tab w:val="clear" w:pos="8306"/>
                <w:tab w:val="left" w:pos="1980"/>
              </w:tabs>
              <w:spacing w:before="12" w:after="12"/>
              <w:rPr>
                <w:rFonts w:ascii="Arial" w:hAnsi="Arial" w:cs="Arial"/>
                <w:bCs/>
              </w:rPr>
            </w:pPr>
          </w:p>
        </w:tc>
        <w:tc>
          <w:tcPr>
            <w:tcW w:w="3402" w:type="dxa"/>
            <w:vMerge/>
          </w:tcPr>
          <w:p w14:paraId="3DD5853B" w14:textId="77777777" w:rsidR="00986845" w:rsidRPr="006218F0" w:rsidRDefault="00986845" w:rsidP="005F5E60">
            <w:pPr>
              <w:pStyle w:val="Header"/>
              <w:numPr>
                <w:ilvl w:val="0"/>
                <w:numId w:val="1"/>
              </w:numPr>
              <w:tabs>
                <w:tab w:val="clear" w:pos="4153"/>
                <w:tab w:val="clear" w:pos="8306"/>
                <w:tab w:val="left" w:pos="1980"/>
              </w:tabs>
              <w:spacing w:before="12" w:after="12"/>
              <w:rPr>
                <w:rFonts w:ascii="Arial" w:hAnsi="Arial" w:cs="Arial"/>
                <w:bCs/>
              </w:rPr>
            </w:pPr>
          </w:p>
        </w:tc>
        <w:tc>
          <w:tcPr>
            <w:tcW w:w="1701" w:type="dxa"/>
            <w:shd w:val="clear" w:color="auto" w:fill="FFFFFF"/>
          </w:tcPr>
          <w:p w14:paraId="4364FCA7" w14:textId="77777777" w:rsidR="00986845" w:rsidRPr="006218F0" w:rsidRDefault="00986845"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7" w:type="dxa"/>
            <w:shd w:val="clear" w:color="auto" w:fill="FFFFFF"/>
          </w:tcPr>
          <w:p w14:paraId="143D72CE" w14:textId="77777777" w:rsidR="00986845" w:rsidRPr="006218F0" w:rsidRDefault="00986845" w:rsidP="00764984">
            <w:pPr>
              <w:pStyle w:val="Header"/>
              <w:rPr>
                <w:rFonts w:ascii="Arial" w:hAnsi="Arial" w:cs="Arial"/>
              </w:rPr>
            </w:pPr>
            <w:r w:rsidRPr="006218F0">
              <w:rPr>
                <w:rFonts w:ascii="Arial" w:hAnsi="Arial" w:cs="Arial"/>
              </w:rPr>
              <w:t>Good plus:-</w:t>
            </w:r>
          </w:p>
          <w:p w14:paraId="1469FE0A"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 xml:space="preserve">Statement of accountability of teams, senior management roles clearly defined in relation to safeguarding children when appropriate. </w:t>
            </w:r>
          </w:p>
          <w:p w14:paraId="414377C3"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 xml:space="preserve">In areas where children are not direct clients nominated roles ensure safeguarding practices are in place and adhered to (e.g. adult services in which children may be present at client interactions). </w:t>
            </w:r>
          </w:p>
          <w:p w14:paraId="54563B2C"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 xml:space="preserve">The role of contractors in the organisation is clearly defined and managed through clear reporting lines. </w:t>
            </w:r>
          </w:p>
          <w:p w14:paraId="0B28DDD4"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Policy and procedures are in place which highlight accountability framework</w:t>
            </w:r>
          </w:p>
          <w:p w14:paraId="39D2D57F"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rPr>
            </w:pPr>
            <w:r w:rsidRPr="006218F0">
              <w:rPr>
                <w:rFonts w:ascii="Arial" w:hAnsi="Arial" w:cs="Arial"/>
              </w:rPr>
              <w:t xml:space="preserve">Staff on </w:t>
            </w:r>
            <w:r w:rsidR="0081311E" w:rsidRPr="006218F0">
              <w:rPr>
                <w:rFonts w:ascii="Arial" w:hAnsi="Arial" w:cs="Arial"/>
              </w:rPr>
              <w:t>secondment know</w:t>
            </w:r>
            <w:r w:rsidRPr="006218F0">
              <w:rPr>
                <w:rFonts w:ascii="Arial" w:hAnsi="Arial" w:cs="Arial"/>
              </w:rPr>
              <w:t xml:space="preserve"> their reporting lines within their host and parent organisation. </w:t>
            </w:r>
          </w:p>
          <w:p w14:paraId="68554DEA"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bCs/>
              </w:rPr>
            </w:pPr>
            <w:r w:rsidRPr="006218F0">
              <w:rPr>
                <w:rFonts w:ascii="Arial" w:hAnsi="Arial" w:cs="Arial"/>
              </w:rPr>
              <w:t>Volunteers have clear management structures.</w:t>
            </w:r>
          </w:p>
          <w:p w14:paraId="2B9AEF9D" w14:textId="77777777" w:rsidR="00986845" w:rsidRPr="006218F0" w:rsidRDefault="00986845" w:rsidP="00396494">
            <w:pPr>
              <w:pStyle w:val="Header"/>
              <w:numPr>
                <w:ilvl w:val="0"/>
                <w:numId w:val="23"/>
              </w:numPr>
              <w:tabs>
                <w:tab w:val="clear" w:pos="4153"/>
                <w:tab w:val="clear" w:pos="8306"/>
                <w:tab w:val="left" w:pos="1980"/>
              </w:tabs>
              <w:spacing w:before="12" w:after="12"/>
              <w:rPr>
                <w:rFonts w:ascii="Arial" w:hAnsi="Arial" w:cs="Arial"/>
                <w:bCs/>
              </w:rPr>
            </w:pPr>
            <w:r w:rsidRPr="006218F0">
              <w:rPr>
                <w:rFonts w:ascii="Arial" w:hAnsi="Arial" w:cs="Arial"/>
              </w:rPr>
              <w:t>Audits have taken place to ensure accountability frameworks are being adhered to.</w:t>
            </w:r>
          </w:p>
          <w:p w14:paraId="71E71932" w14:textId="77777777" w:rsidR="00986845" w:rsidRPr="006218F0" w:rsidRDefault="00986845" w:rsidP="00264A0B">
            <w:pPr>
              <w:pStyle w:val="Header"/>
              <w:numPr>
                <w:ilvl w:val="0"/>
                <w:numId w:val="23"/>
              </w:numPr>
              <w:tabs>
                <w:tab w:val="clear" w:pos="4153"/>
                <w:tab w:val="clear" w:pos="8306"/>
                <w:tab w:val="left" w:pos="1980"/>
              </w:tabs>
              <w:spacing w:before="12" w:after="12"/>
              <w:rPr>
                <w:rFonts w:ascii="Arial" w:hAnsi="Arial" w:cs="Arial"/>
                <w:bCs/>
              </w:rPr>
            </w:pPr>
            <w:r w:rsidRPr="006218F0">
              <w:rPr>
                <w:rFonts w:ascii="Arial" w:hAnsi="Arial" w:cs="Arial"/>
                <w:bCs/>
              </w:rPr>
              <w:t xml:space="preserve">Services that are contracted or commissioned are </w:t>
            </w:r>
            <w:r w:rsidR="00264A0B">
              <w:rPr>
                <w:rFonts w:ascii="Arial" w:hAnsi="Arial" w:cs="Arial"/>
                <w:bCs/>
              </w:rPr>
              <w:t>s</w:t>
            </w:r>
            <w:r w:rsidRPr="006218F0">
              <w:rPr>
                <w:rFonts w:ascii="Arial" w:hAnsi="Arial" w:cs="Arial"/>
                <w:bCs/>
              </w:rPr>
              <w:t xml:space="preserve">ection 11 compliant and this is within their contracts and this is reviewed regularly to evidence compliance.  Evidence of audit of services exists and can be shared with the </w:t>
            </w:r>
            <w:r w:rsidR="003E7E4D">
              <w:rPr>
                <w:rFonts w:ascii="Arial" w:hAnsi="Arial" w:cs="Arial"/>
                <w:bCs/>
              </w:rPr>
              <w:t>MASA</w:t>
            </w:r>
            <w:r w:rsidRPr="006218F0">
              <w:rPr>
                <w:rFonts w:ascii="Arial" w:hAnsi="Arial" w:cs="Arial"/>
                <w:bCs/>
              </w:rPr>
              <w:t xml:space="preserve"> on request.</w:t>
            </w:r>
          </w:p>
        </w:tc>
      </w:tr>
    </w:tbl>
    <w:p w14:paraId="2FDD66D3" w14:textId="77777777" w:rsidR="00E35E6A" w:rsidRPr="00E5717E" w:rsidRDefault="008105F8" w:rsidP="00DF0850">
      <w:pPr>
        <w:rPr>
          <w:rFonts w:ascii="Arial" w:hAnsi="Arial" w:cs="Arial"/>
          <w:sz w:val="20"/>
          <w:szCs w:val="20"/>
        </w:rPr>
      </w:pPr>
      <w:r w:rsidRPr="00E5717E">
        <w:rPr>
          <w:rFonts w:ascii="Arial" w:hAnsi="Arial" w:cs="Arial"/>
          <w:sz w:val="20"/>
          <w:szCs w:val="20"/>
        </w:rPr>
        <w:br w:type="page"/>
      </w:r>
    </w:p>
    <w:p w14:paraId="5BBE7688" w14:textId="77777777" w:rsidR="005F5E60" w:rsidRPr="00E5717E" w:rsidRDefault="00C31BEE" w:rsidP="0019325E">
      <w:pPr>
        <w:ind w:hanging="709"/>
        <w:rPr>
          <w:rFonts w:ascii="Arial" w:hAnsi="Arial" w:cs="Arial"/>
          <w:b/>
          <w:u w:val="single"/>
        </w:rPr>
      </w:pPr>
      <w:r w:rsidRPr="00E5717E">
        <w:rPr>
          <w:rFonts w:ascii="Arial" w:hAnsi="Arial" w:cs="Arial"/>
          <w:b/>
          <w:u w:val="single"/>
        </w:rPr>
        <w:t xml:space="preserve">Key standard 2: </w:t>
      </w:r>
      <w:r w:rsidR="005E538D">
        <w:rPr>
          <w:rFonts w:ascii="Arial" w:hAnsi="Arial" w:cs="Arial"/>
          <w:b/>
          <w:u w:val="single"/>
        </w:rPr>
        <w:t>USE</w:t>
      </w:r>
      <w:r w:rsidR="005E538D" w:rsidRPr="005E538D">
        <w:rPr>
          <w:rFonts w:ascii="Arial" w:hAnsi="Arial" w:cs="Arial"/>
          <w:b/>
          <w:u w:val="single"/>
        </w:rPr>
        <w:t xml:space="preserve"> </w:t>
      </w:r>
      <w:r w:rsidR="005E538D">
        <w:rPr>
          <w:rFonts w:ascii="Arial" w:hAnsi="Arial" w:cs="Arial"/>
          <w:b/>
          <w:u w:val="single"/>
        </w:rPr>
        <w:t>OF POLICIES AND PROCEDURES TO SAFEGUARD CHILDREN</w:t>
      </w:r>
    </w:p>
    <w:p w14:paraId="34D61CFE" w14:textId="77777777" w:rsidR="0019325E" w:rsidRPr="00E5717E" w:rsidRDefault="0019325E" w:rsidP="0019325E">
      <w:pPr>
        <w:numPr>
          <w:ilvl w:val="0"/>
          <w:numId w:val="49"/>
        </w:numPr>
        <w:spacing w:before="60" w:after="60"/>
        <w:ind w:left="142" w:hanging="426"/>
        <w:rPr>
          <w:rFonts w:ascii="Arial" w:hAnsi="Arial" w:cs="Arial"/>
        </w:rPr>
      </w:pPr>
      <w:r w:rsidRPr="00E5717E">
        <w:rPr>
          <w:rFonts w:ascii="Arial" w:hAnsi="Arial" w:cs="Arial"/>
        </w:rPr>
        <w:t>Clear priorities for safeguarding and promoting the welfare of children, explicitly stated in strategic policy documents</w:t>
      </w:r>
    </w:p>
    <w:p w14:paraId="15231118" w14:textId="77777777" w:rsidR="0019325E" w:rsidRPr="00E5717E" w:rsidRDefault="0019325E" w:rsidP="0019325E">
      <w:pPr>
        <w:pStyle w:val="ListParagraph"/>
        <w:numPr>
          <w:ilvl w:val="0"/>
          <w:numId w:val="49"/>
        </w:numPr>
        <w:spacing w:before="40" w:after="40"/>
        <w:ind w:left="142" w:hanging="426"/>
        <w:rPr>
          <w:rFonts w:ascii="Arial" w:hAnsi="Arial" w:cs="Arial"/>
          <w:b/>
          <w:bCs/>
          <w:caps/>
          <w:u w:val="single"/>
        </w:rPr>
      </w:pPr>
      <w:r w:rsidRPr="00E5717E">
        <w:rPr>
          <w:rFonts w:ascii="Arial" w:hAnsi="Arial" w:cs="Arial"/>
        </w:rPr>
        <w:t>Policies for safeguarding and promoting the welfare of children including a child protection policy, and procedures that are in accordance with guidance and locally agreed inter-agency procedures</w:t>
      </w:r>
    </w:p>
    <w:p w14:paraId="7D5390DE" w14:textId="77777777" w:rsidR="0019325E" w:rsidRPr="00E5717E" w:rsidRDefault="0019325E" w:rsidP="0019325E">
      <w:pPr>
        <w:ind w:hanging="709"/>
        <w:rPr>
          <w:rFonts w:ascii="Arial" w:hAnsi="Arial" w:cs="Arial"/>
          <w:b/>
          <w:u w:val="single"/>
        </w:rPr>
      </w:pPr>
    </w:p>
    <w:tbl>
      <w:tblPr>
        <w:tblW w:w="15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402"/>
        <w:gridCol w:w="1843"/>
        <w:gridCol w:w="6929"/>
      </w:tblGrid>
      <w:tr w:rsidR="005F5E60" w:rsidRPr="00E5717E" w14:paraId="27731723" w14:textId="77777777" w:rsidTr="007479B7">
        <w:trPr>
          <w:trHeight w:val="567"/>
          <w:tblHeader/>
        </w:trPr>
        <w:tc>
          <w:tcPr>
            <w:tcW w:w="3272" w:type="dxa"/>
            <w:shd w:val="clear" w:color="auto" w:fill="A6A6A6"/>
            <w:vAlign w:val="center"/>
          </w:tcPr>
          <w:p w14:paraId="09E99BF9"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Standard</w:t>
            </w:r>
          </w:p>
        </w:tc>
        <w:tc>
          <w:tcPr>
            <w:tcW w:w="3402" w:type="dxa"/>
            <w:shd w:val="clear" w:color="auto" w:fill="A6A6A6"/>
            <w:vAlign w:val="center"/>
          </w:tcPr>
          <w:p w14:paraId="621154BB"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Examples of Evidence</w:t>
            </w:r>
          </w:p>
        </w:tc>
        <w:tc>
          <w:tcPr>
            <w:tcW w:w="1843" w:type="dxa"/>
            <w:shd w:val="clear" w:color="auto" w:fill="A6A6A6"/>
            <w:vAlign w:val="center"/>
          </w:tcPr>
          <w:p w14:paraId="4DEC6964" w14:textId="77777777" w:rsidR="005F5E60" w:rsidRPr="006218F0" w:rsidRDefault="00EB4770" w:rsidP="006218F0">
            <w:pPr>
              <w:spacing w:before="12" w:after="12"/>
              <w:jc w:val="center"/>
              <w:rPr>
                <w:rFonts w:ascii="Arial" w:hAnsi="Arial" w:cs="Arial"/>
                <w:b/>
                <w:bCs/>
              </w:rPr>
            </w:pPr>
            <w:r w:rsidRPr="006218F0">
              <w:rPr>
                <w:rFonts w:ascii="Arial" w:hAnsi="Arial" w:cs="Arial"/>
                <w:b/>
                <w:bCs/>
              </w:rPr>
              <w:t>Score</w:t>
            </w:r>
          </w:p>
        </w:tc>
        <w:tc>
          <w:tcPr>
            <w:tcW w:w="6929" w:type="dxa"/>
            <w:shd w:val="clear" w:color="auto" w:fill="A6A6A6"/>
            <w:vAlign w:val="center"/>
          </w:tcPr>
          <w:p w14:paraId="01940AE8"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Descriptors</w:t>
            </w:r>
          </w:p>
        </w:tc>
      </w:tr>
      <w:tr w:rsidR="000A6BAA" w:rsidRPr="00E5717E" w14:paraId="17A17DDD" w14:textId="77777777" w:rsidTr="007479B7">
        <w:trPr>
          <w:cantSplit/>
          <w:trHeight w:val="274"/>
        </w:trPr>
        <w:tc>
          <w:tcPr>
            <w:tcW w:w="3272" w:type="dxa"/>
            <w:vMerge w:val="restart"/>
          </w:tcPr>
          <w:p w14:paraId="054B5DAE" w14:textId="77777777" w:rsidR="000A6BAA" w:rsidRPr="006218F0" w:rsidRDefault="000A6BAA" w:rsidP="000A6BAA">
            <w:pPr>
              <w:tabs>
                <w:tab w:val="left" w:pos="1980"/>
              </w:tabs>
              <w:spacing w:before="12" w:after="12"/>
              <w:rPr>
                <w:rFonts w:ascii="Arial" w:hAnsi="Arial" w:cs="Arial"/>
              </w:rPr>
            </w:pPr>
            <w:r w:rsidRPr="006218F0">
              <w:rPr>
                <w:rFonts w:ascii="Arial" w:hAnsi="Arial" w:cs="Arial"/>
                <w:b/>
              </w:rPr>
              <w:t xml:space="preserve">2.1 </w:t>
            </w:r>
            <w:r w:rsidRPr="006218F0">
              <w:rPr>
                <w:rFonts w:ascii="Arial" w:hAnsi="Arial" w:cs="Arial"/>
              </w:rPr>
              <w:t>The organisation has written policies and procedure</w:t>
            </w:r>
            <w:r w:rsidR="005D0996" w:rsidRPr="006218F0">
              <w:rPr>
                <w:rFonts w:ascii="Arial" w:hAnsi="Arial" w:cs="Arial"/>
              </w:rPr>
              <w:t>s</w:t>
            </w:r>
            <w:r w:rsidRPr="006218F0">
              <w:rPr>
                <w:rFonts w:ascii="Arial" w:hAnsi="Arial" w:cs="Arial"/>
              </w:rPr>
              <w:t xml:space="preserve"> for safeguarding and</w:t>
            </w:r>
            <w:r w:rsidR="00EA4369" w:rsidRPr="006218F0">
              <w:rPr>
                <w:rFonts w:ascii="Arial" w:hAnsi="Arial" w:cs="Arial"/>
              </w:rPr>
              <w:t xml:space="preserve"> promoting the wellbeing</w:t>
            </w:r>
            <w:r w:rsidRPr="006218F0">
              <w:rPr>
                <w:rFonts w:ascii="Arial" w:hAnsi="Arial" w:cs="Arial"/>
              </w:rPr>
              <w:t xml:space="preserve"> </w:t>
            </w:r>
            <w:r w:rsidR="00EA4369" w:rsidRPr="006218F0">
              <w:rPr>
                <w:rFonts w:ascii="Arial" w:hAnsi="Arial" w:cs="Arial"/>
              </w:rPr>
              <w:t>of</w:t>
            </w:r>
            <w:r w:rsidRPr="006218F0">
              <w:rPr>
                <w:rFonts w:ascii="Arial" w:hAnsi="Arial" w:cs="Arial"/>
              </w:rPr>
              <w:t xml:space="preserve"> children that is accessible to all staff</w:t>
            </w:r>
            <w:r w:rsidR="005D0996" w:rsidRPr="006218F0">
              <w:rPr>
                <w:rFonts w:ascii="Arial" w:hAnsi="Arial" w:cs="Arial"/>
              </w:rPr>
              <w:t xml:space="preserve"> including volunteers</w:t>
            </w:r>
            <w:r w:rsidRPr="006218F0">
              <w:rPr>
                <w:rFonts w:ascii="Arial" w:hAnsi="Arial" w:cs="Arial"/>
              </w:rPr>
              <w:t>.</w:t>
            </w:r>
          </w:p>
          <w:p w14:paraId="37559186" w14:textId="77777777" w:rsidR="000A6BAA" w:rsidRPr="006218F0" w:rsidRDefault="000A6BAA" w:rsidP="000E0414">
            <w:pPr>
              <w:pStyle w:val="Header"/>
              <w:tabs>
                <w:tab w:val="left" w:pos="1980"/>
              </w:tabs>
              <w:spacing w:before="12" w:after="12"/>
              <w:rPr>
                <w:rFonts w:ascii="Arial" w:hAnsi="Arial" w:cs="Arial"/>
                <w:bCs/>
              </w:rPr>
            </w:pPr>
            <w:r w:rsidRPr="006218F0">
              <w:rPr>
                <w:rFonts w:ascii="Arial" w:hAnsi="Arial" w:cs="Arial"/>
              </w:rPr>
              <w:t xml:space="preserve"> </w:t>
            </w:r>
          </w:p>
        </w:tc>
        <w:tc>
          <w:tcPr>
            <w:tcW w:w="3402" w:type="dxa"/>
            <w:vMerge w:val="restart"/>
          </w:tcPr>
          <w:p w14:paraId="68BC9170" w14:textId="77777777" w:rsidR="008105F8" w:rsidRPr="006218F0" w:rsidRDefault="008105F8" w:rsidP="00396494">
            <w:pPr>
              <w:pStyle w:val="Header"/>
              <w:numPr>
                <w:ilvl w:val="1"/>
                <w:numId w:val="2"/>
              </w:numPr>
              <w:tabs>
                <w:tab w:val="clear" w:pos="4153"/>
                <w:tab w:val="clear" w:pos="8306"/>
                <w:tab w:val="left" w:pos="1980"/>
              </w:tabs>
              <w:spacing w:before="12" w:after="12"/>
              <w:rPr>
                <w:rFonts w:ascii="Arial" w:hAnsi="Arial" w:cs="Arial"/>
                <w:bCs/>
              </w:rPr>
            </w:pPr>
            <w:r w:rsidRPr="006218F0">
              <w:rPr>
                <w:rFonts w:ascii="Arial" w:hAnsi="Arial" w:cs="Arial"/>
                <w:bCs/>
              </w:rPr>
              <w:t>Up to date safeguarding policy and procedure in place</w:t>
            </w:r>
          </w:p>
          <w:p w14:paraId="2524706C" w14:textId="77777777" w:rsidR="008105F8" w:rsidRPr="006218F0" w:rsidRDefault="008105F8" w:rsidP="00396494">
            <w:pPr>
              <w:pStyle w:val="Header"/>
              <w:numPr>
                <w:ilvl w:val="1"/>
                <w:numId w:val="2"/>
              </w:numPr>
              <w:tabs>
                <w:tab w:val="clear" w:pos="4153"/>
                <w:tab w:val="clear" w:pos="8306"/>
                <w:tab w:val="left" w:pos="1980"/>
              </w:tabs>
              <w:spacing w:before="12" w:after="12"/>
              <w:ind w:left="357" w:hanging="357"/>
              <w:rPr>
                <w:rFonts w:ascii="Arial" w:hAnsi="Arial" w:cs="Arial"/>
                <w:bCs/>
              </w:rPr>
            </w:pPr>
            <w:r w:rsidRPr="006218F0">
              <w:rPr>
                <w:rFonts w:ascii="Arial" w:hAnsi="Arial" w:cs="Arial"/>
                <w:bCs/>
              </w:rPr>
              <w:t>Code of conduct for staff and volunteer</w:t>
            </w:r>
          </w:p>
          <w:p w14:paraId="01F9A6F2" w14:textId="77777777" w:rsidR="008105F8" w:rsidRPr="006218F0" w:rsidRDefault="008105F8" w:rsidP="00396494">
            <w:pPr>
              <w:pStyle w:val="Header"/>
              <w:numPr>
                <w:ilvl w:val="1"/>
                <w:numId w:val="2"/>
              </w:numPr>
              <w:tabs>
                <w:tab w:val="clear" w:pos="4153"/>
                <w:tab w:val="clear" w:pos="8306"/>
                <w:tab w:val="left" w:pos="1980"/>
              </w:tabs>
              <w:spacing w:before="12" w:after="12"/>
              <w:ind w:left="357" w:hanging="357"/>
              <w:rPr>
                <w:rFonts w:ascii="Arial" w:hAnsi="Arial" w:cs="Arial"/>
                <w:bCs/>
              </w:rPr>
            </w:pPr>
            <w:r w:rsidRPr="006218F0">
              <w:rPr>
                <w:rFonts w:ascii="Arial" w:hAnsi="Arial" w:cs="Arial"/>
                <w:bCs/>
              </w:rPr>
              <w:t>Evidence that staff can easily access the policy and procedure</w:t>
            </w:r>
            <w:r w:rsidRPr="006218F0">
              <w:rPr>
                <w:rFonts w:ascii="Arial" w:hAnsi="Arial" w:cs="Arial"/>
              </w:rPr>
              <w:t xml:space="preserve"> </w:t>
            </w:r>
          </w:p>
          <w:p w14:paraId="61863EDF" w14:textId="77777777" w:rsidR="008105F8" w:rsidRPr="006218F0" w:rsidRDefault="008105F8" w:rsidP="00396494">
            <w:pPr>
              <w:numPr>
                <w:ilvl w:val="0"/>
                <w:numId w:val="2"/>
              </w:numPr>
              <w:spacing w:before="12" w:after="12"/>
              <w:rPr>
                <w:rFonts w:ascii="Arial" w:hAnsi="Arial" w:cs="Arial"/>
              </w:rPr>
            </w:pPr>
            <w:r w:rsidRPr="006218F0">
              <w:rPr>
                <w:rFonts w:ascii="Arial" w:hAnsi="Arial" w:cs="Arial"/>
              </w:rPr>
              <w:t xml:space="preserve">Documented evidence of dissemination and availability  </w:t>
            </w:r>
          </w:p>
          <w:p w14:paraId="7626CA40" w14:textId="77777777" w:rsidR="008105F8" w:rsidRPr="006218F0" w:rsidRDefault="008105F8" w:rsidP="00396494">
            <w:pPr>
              <w:numPr>
                <w:ilvl w:val="0"/>
                <w:numId w:val="2"/>
              </w:numPr>
              <w:spacing w:before="12" w:after="12"/>
              <w:rPr>
                <w:rFonts w:ascii="Arial" w:hAnsi="Arial" w:cs="Arial"/>
              </w:rPr>
            </w:pPr>
            <w:r w:rsidRPr="006218F0">
              <w:rPr>
                <w:rFonts w:ascii="Arial" w:hAnsi="Arial" w:cs="Arial"/>
              </w:rPr>
              <w:t>Staff have been trained in the use of the policy &amp; procedure.</w:t>
            </w:r>
          </w:p>
          <w:p w14:paraId="4929F6E8" w14:textId="77777777" w:rsidR="000A6BAA" w:rsidRPr="006218F0" w:rsidRDefault="008105F8" w:rsidP="007B7831">
            <w:pPr>
              <w:numPr>
                <w:ilvl w:val="0"/>
                <w:numId w:val="2"/>
              </w:numPr>
              <w:spacing w:before="12" w:after="12"/>
              <w:rPr>
                <w:rFonts w:ascii="Arial" w:hAnsi="Arial" w:cs="Arial"/>
              </w:rPr>
            </w:pPr>
            <w:r w:rsidRPr="006218F0">
              <w:rPr>
                <w:rFonts w:ascii="Arial" w:hAnsi="Arial" w:cs="Arial"/>
              </w:rPr>
              <w:t>Induction handbook or e-learning programme</w:t>
            </w:r>
          </w:p>
        </w:tc>
        <w:tc>
          <w:tcPr>
            <w:tcW w:w="1843" w:type="dxa"/>
            <w:tcBorders>
              <w:bottom w:val="single" w:sz="4" w:space="0" w:color="auto"/>
            </w:tcBorders>
            <w:shd w:val="clear" w:color="auto" w:fill="FFFFFF"/>
          </w:tcPr>
          <w:p w14:paraId="69F1ED48" w14:textId="77777777" w:rsidR="000A6BAA" w:rsidRPr="006218F0" w:rsidRDefault="000A6BAA" w:rsidP="00DD72AF">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929" w:type="dxa"/>
            <w:tcBorders>
              <w:bottom w:val="single" w:sz="4" w:space="0" w:color="auto"/>
            </w:tcBorders>
            <w:shd w:val="clear" w:color="auto" w:fill="FFFFFF"/>
          </w:tcPr>
          <w:p w14:paraId="0128DC8B" w14:textId="77777777" w:rsidR="000A6BAA" w:rsidRPr="006218F0" w:rsidRDefault="000A6BAA" w:rsidP="0039649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No evidence submitted / No policy or procedure in place</w:t>
            </w:r>
          </w:p>
        </w:tc>
      </w:tr>
      <w:tr w:rsidR="000A6BAA" w:rsidRPr="00E5717E" w14:paraId="5638A7B8" w14:textId="77777777" w:rsidTr="007479B7">
        <w:trPr>
          <w:cantSplit/>
          <w:trHeight w:val="719"/>
        </w:trPr>
        <w:tc>
          <w:tcPr>
            <w:tcW w:w="3272" w:type="dxa"/>
            <w:vMerge/>
          </w:tcPr>
          <w:p w14:paraId="29665810" w14:textId="77777777" w:rsidR="000A6BAA" w:rsidRPr="006218F0" w:rsidRDefault="000A6BAA" w:rsidP="005F5E60">
            <w:pPr>
              <w:pStyle w:val="Header"/>
              <w:numPr>
                <w:ilvl w:val="0"/>
                <w:numId w:val="1"/>
              </w:numPr>
              <w:tabs>
                <w:tab w:val="left" w:pos="1980"/>
              </w:tabs>
              <w:spacing w:before="12" w:after="12"/>
              <w:rPr>
                <w:rFonts w:ascii="Arial" w:hAnsi="Arial" w:cs="Arial"/>
                <w:bCs/>
              </w:rPr>
            </w:pPr>
          </w:p>
        </w:tc>
        <w:tc>
          <w:tcPr>
            <w:tcW w:w="3402" w:type="dxa"/>
            <w:vMerge/>
          </w:tcPr>
          <w:p w14:paraId="564D1572" w14:textId="77777777" w:rsidR="000A6BAA" w:rsidRPr="006218F0" w:rsidRDefault="000A6BAA" w:rsidP="005F5E60">
            <w:pPr>
              <w:pStyle w:val="Header"/>
              <w:numPr>
                <w:ilvl w:val="0"/>
                <w:numId w:val="1"/>
              </w:numPr>
              <w:tabs>
                <w:tab w:val="left" w:pos="1980"/>
              </w:tabs>
              <w:spacing w:before="12" w:after="12"/>
              <w:rPr>
                <w:rFonts w:ascii="Arial" w:hAnsi="Arial" w:cs="Arial"/>
                <w:bCs/>
              </w:rPr>
            </w:pPr>
          </w:p>
        </w:tc>
        <w:tc>
          <w:tcPr>
            <w:tcW w:w="1843" w:type="dxa"/>
            <w:tcBorders>
              <w:bottom w:val="single" w:sz="4" w:space="0" w:color="auto"/>
            </w:tcBorders>
            <w:shd w:val="clear" w:color="auto" w:fill="FFFFFF"/>
          </w:tcPr>
          <w:p w14:paraId="663C9E60" w14:textId="77777777" w:rsidR="000A6BAA" w:rsidRPr="006218F0" w:rsidRDefault="000A6BAA"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3E94B6DF" w14:textId="77777777" w:rsidR="000A6BAA" w:rsidRPr="006218F0" w:rsidRDefault="000A6BAA"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929" w:type="dxa"/>
            <w:tcBorders>
              <w:bottom w:val="single" w:sz="4" w:space="0" w:color="auto"/>
            </w:tcBorders>
            <w:shd w:val="clear" w:color="auto" w:fill="FFFFFF"/>
          </w:tcPr>
          <w:p w14:paraId="6A38555D" w14:textId="77777777" w:rsidR="000A6BAA" w:rsidRPr="006218F0" w:rsidRDefault="000A6BAA" w:rsidP="0039649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 xml:space="preserve">Policy in place but of low standard, not clear, out of date, in process or being written or having key sections missing. </w:t>
            </w:r>
          </w:p>
          <w:p w14:paraId="0E2FAE26" w14:textId="77777777" w:rsidR="000A6BAA" w:rsidRPr="006218F0" w:rsidRDefault="000A6BAA" w:rsidP="00396494">
            <w:pPr>
              <w:pStyle w:val="Header"/>
              <w:numPr>
                <w:ilvl w:val="1"/>
                <w:numId w:val="2"/>
              </w:numPr>
              <w:tabs>
                <w:tab w:val="clear" w:pos="4153"/>
                <w:tab w:val="clear" w:pos="8306"/>
                <w:tab w:val="left" w:pos="1980"/>
              </w:tabs>
              <w:spacing w:before="12" w:after="12"/>
              <w:rPr>
                <w:rFonts w:ascii="Arial" w:hAnsi="Arial" w:cs="Arial"/>
                <w:bCs/>
              </w:rPr>
            </w:pPr>
            <w:r w:rsidRPr="006218F0">
              <w:rPr>
                <w:rFonts w:ascii="Arial" w:hAnsi="Arial" w:cs="Arial"/>
                <w:bCs/>
              </w:rPr>
              <w:t>Disseminated and available but only to a small percentage of staff, many without ready availability (e.g. no immediate access to Intranet)</w:t>
            </w:r>
          </w:p>
        </w:tc>
      </w:tr>
      <w:tr w:rsidR="000A6BAA" w:rsidRPr="00E5717E" w14:paraId="6AEE2F4B" w14:textId="77777777" w:rsidTr="007479B7">
        <w:trPr>
          <w:cantSplit/>
          <w:trHeight w:val="787"/>
        </w:trPr>
        <w:tc>
          <w:tcPr>
            <w:tcW w:w="3272" w:type="dxa"/>
            <w:vMerge/>
          </w:tcPr>
          <w:p w14:paraId="5687155C" w14:textId="77777777" w:rsidR="000A6BAA" w:rsidRPr="006218F0" w:rsidRDefault="000A6BAA" w:rsidP="005F5E60">
            <w:pPr>
              <w:pStyle w:val="Header"/>
              <w:numPr>
                <w:ilvl w:val="0"/>
                <w:numId w:val="1"/>
              </w:numPr>
              <w:tabs>
                <w:tab w:val="left" w:pos="1980"/>
              </w:tabs>
              <w:spacing w:before="12" w:after="12"/>
              <w:rPr>
                <w:rFonts w:ascii="Arial" w:hAnsi="Arial" w:cs="Arial"/>
                <w:bCs/>
              </w:rPr>
            </w:pPr>
          </w:p>
        </w:tc>
        <w:tc>
          <w:tcPr>
            <w:tcW w:w="3402" w:type="dxa"/>
            <w:vMerge/>
          </w:tcPr>
          <w:p w14:paraId="174B4A42" w14:textId="77777777" w:rsidR="000A6BAA" w:rsidRPr="006218F0" w:rsidRDefault="000A6BAA" w:rsidP="005F5E60">
            <w:pPr>
              <w:pStyle w:val="Header"/>
              <w:numPr>
                <w:ilvl w:val="0"/>
                <w:numId w:val="1"/>
              </w:numPr>
              <w:tabs>
                <w:tab w:val="left" w:pos="1980"/>
              </w:tabs>
              <w:spacing w:before="12" w:after="12"/>
              <w:rPr>
                <w:rFonts w:ascii="Arial" w:hAnsi="Arial" w:cs="Arial"/>
                <w:bCs/>
              </w:rPr>
            </w:pPr>
          </w:p>
        </w:tc>
        <w:tc>
          <w:tcPr>
            <w:tcW w:w="1843" w:type="dxa"/>
            <w:tcBorders>
              <w:bottom w:val="single" w:sz="4" w:space="0" w:color="auto"/>
            </w:tcBorders>
            <w:shd w:val="clear" w:color="auto" w:fill="FFFFFF"/>
          </w:tcPr>
          <w:p w14:paraId="3E6C85AB" w14:textId="77777777" w:rsidR="000A6BAA" w:rsidRPr="006218F0" w:rsidRDefault="000A6BAA"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929" w:type="dxa"/>
            <w:tcBorders>
              <w:bottom w:val="single" w:sz="4" w:space="0" w:color="auto"/>
            </w:tcBorders>
            <w:shd w:val="clear" w:color="auto" w:fill="FFFFFF"/>
          </w:tcPr>
          <w:p w14:paraId="6450B3BB" w14:textId="77777777" w:rsidR="00C659E4" w:rsidRPr="006218F0" w:rsidRDefault="00C659E4" w:rsidP="00C659E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Polic</w:t>
            </w:r>
            <w:r w:rsidR="005D0996" w:rsidRPr="006218F0">
              <w:rPr>
                <w:rFonts w:ascii="Arial" w:hAnsi="Arial" w:cs="Arial"/>
                <w:bCs/>
              </w:rPr>
              <w:t>ies</w:t>
            </w:r>
            <w:r w:rsidRPr="006218F0">
              <w:rPr>
                <w:rFonts w:ascii="Arial" w:hAnsi="Arial" w:cs="Arial"/>
                <w:bCs/>
              </w:rPr>
              <w:t xml:space="preserve"> and procedures</w:t>
            </w:r>
            <w:r w:rsidR="005D0996" w:rsidRPr="006218F0">
              <w:rPr>
                <w:rFonts w:ascii="Arial" w:hAnsi="Arial" w:cs="Arial"/>
                <w:bCs/>
              </w:rPr>
              <w:t xml:space="preserve"> are</w:t>
            </w:r>
            <w:r w:rsidRPr="006218F0">
              <w:rPr>
                <w:rFonts w:ascii="Arial" w:hAnsi="Arial" w:cs="Arial"/>
                <w:bCs/>
              </w:rPr>
              <w:t xml:space="preserve"> in place and in line with local </w:t>
            </w:r>
            <w:r w:rsidR="003E7E4D">
              <w:rPr>
                <w:rFonts w:ascii="Arial" w:hAnsi="Arial" w:cs="Arial"/>
                <w:bCs/>
              </w:rPr>
              <w:t>MASA</w:t>
            </w:r>
            <w:r w:rsidR="00AF0937" w:rsidRPr="006218F0">
              <w:rPr>
                <w:rFonts w:ascii="Arial" w:hAnsi="Arial" w:cs="Arial"/>
                <w:bCs/>
              </w:rPr>
              <w:t xml:space="preserve"> </w:t>
            </w:r>
            <w:r w:rsidRPr="006218F0">
              <w:rPr>
                <w:rFonts w:ascii="Arial" w:hAnsi="Arial" w:cs="Arial"/>
                <w:bCs/>
              </w:rPr>
              <w:t xml:space="preserve">and national guidance </w:t>
            </w:r>
          </w:p>
          <w:p w14:paraId="070BF922" w14:textId="77777777" w:rsidR="00C659E4" w:rsidRPr="006218F0" w:rsidRDefault="00C659E4" w:rsidP="00C659E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 xml:space="preserve">Regularly reviewed and updated </w:t>
            </w:r>
          </w:p>
          <w:p w14:paraId="71614BEA" w14:textId="77777777" w:rsidR="00C659E4" w:rsidRPr="006218F0" w:rsidRDefault="00C659E4" w:rsidP="00C659E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Evidence of staff accessing polic</w:t>
            </w:r>
            <w:r w:rsidR="005D0996" w:rsidRPr="006218F0">
              <w:rPr>
                <w:rFonts w:ascii="Arial" w:hAnsi="Arial" w:cs="Arial"/>
                <w:bCs/>
              </w:rPr>
              <w:t>ies</w:t>
            </w:r>
            <w:r w:rsidRPr="006218F0">
              <w:rPr>
                <w:rFonts w:ascii="Arial" w:hAnsi="Arial" w:cs="Arial"/>
                <w:bCs/>
              </w:rPr>
              <w:t xml:space="preserve"> and procedure</w:t>
            </w:r>
            <w:r w:rsidR="005D0996" w:rsidRPr="006218F0">
              <w:rPr>
                <w:rFonts w:ascii="Arial" w:hAnsi="Arial" w:cs="Arial"/>
                <w:bCs/>
              </w:rPr>
              <w:t>s</w:t>
            </w:r>
            <w:r w:rsidRPr="006218F0">
              <w:rPr>
                <w:rFonts w:ascii="Arial" w:hAnsi="Arial" w:cs="Arial"/>
                <w:bCs/>
              </w:rPr>
              <w:t xml:space="preserve"> </w:t>
            </w:r>
          </w:p>
          <w:p w14:paraId="3CAA438C" w14:textId="77777777" w:rsidR="000A6BAA" w:rsidRPr="006218F0" w:rsidRDefault="00C659E4" w:rsidP="00C659E4">
            <w:pPr>
              <w:pStyle w:val="Header"/>
              <w:numPr>
                <w:ilvl w:val="3"/>
                <w:numId w:val="2"/>
              </w:numPr>
              <w:tabs>
                <w:tab w:val="clear" w:pos="4153"/>
                <w:tab w:val="clear" w:pos="8306"/>
                <w:tab w:val="left" w:pos="1980"/>
              </w:tabs>
              <w:spacing w:before="12" w:after="12"/>
              <w:rPr>
                <w:rFonts w:ascii="Arial" w:hAnsi="Arial" w:cs="Arial"/>
                <w:bCs/>
              </w:rPr>
            </w:pPr>
            <w:r w:rsidRPr="006218F0">
              <w:rPr>
                <w:rFonts w:ascii="Arial" w:hAnsi="Arial" w:cs="Arial"/>
                <w:bCs/>
              </w:rPr>
              <w:t>Current policies and procedures and updates to are clearly communicated and available to all staff to ensure they are implementing current practice.</w:t>
            </w:r>
          </w:p>
        </w:tc>
      </w:tr>
      <w:tr w:rsidR="000A6BAA" w:rsidRPr="00E5717E" w14:paraId="4732F236" w14:textId="77777777" w:rsidTr="007479B7">
        <w:trPr>
          <w:cantSplit/>
          <w:trHeight w:val="1323"/>
        </w:trPr>
        <w:tc>
          <w:tcPr>
            <w:tcW w:w="3272" w:type="dxa"/>
            <w:vMerge/>
            <w:tcBorders>
              <w:bottom w:val="single" w:sz="4" w:space="0" w:color="auto"/>
            </w:tcBorders>
          </w:tcPr>
          <w:p w14:paraId="4E993D7E" w14:textId="77777777" w:rsidR="000A6BAA" w:rsidRPr="006218F0" w:rsidRDefault="000A6BAA" w:rsidP="005F5E60">
            <w:pPr>
              <w:pStyle w:val="Header"/>
              <w:numPr>
                <w:ilvl w:val="0"/>
                <w:numId w:val="1"/>
              </w:numPr>
              <w:tabs>
                <w:tab w:val="clear" w:pos="4153"/>
                <w:tab w:val="clear" w:pos="8306"/>
                <w:tab w:val="left" w:pos="1980"/>
              </w:tabs>
              <w:spacing w:before="12" w:after="12"/>
              <w:rPr>
                <w:rFonts w:ascii="Arial" w:hAnsi="Arial" w:cs="Arial"/>
                <w:bCs/>
              </w:rPr>
            </w:pPr>
          </w:p>
        </w:tc>
        <w:tc>
          <w:tcPr>
            <w:tcW w:w="3402" w:type="dxa"/>
            <w:vMerge/>
            <w:tcBorders>
              <w:bottom w:val="single" w:sz="4" w:space="0" w:color="auto"/>
            </w:tcBorders>
          </w:tcPr>
          <w:p w14:paraId="67D8DE51" w14:textId="77777777" w:rsidR="000A6BAA" w:rsidRPr="006218F0" w:rsidRDefault="000A6BAA" w:rsidP="005F5E60">
            <w:pPr>
              <w:pStyle w:val="Header"/>
              <w:numPr>
                <w:ilvl w:val="0"/>
                <w:numId w:val="1"/>
              </w:numPr>
              <w:tabs>
                <w:tab w:val="clear" w:pos="4153"/>
                <w:tab w:val="clear" w:pos="8306"/>
                <w:tab w:val="left" w:pos="1980"/>
              </w:tabs>
              <w:spacing w:before="12" w:after="12"/>
              <w:rPr>
                <w:rFonts w:ascii="Arial" w:hAnsi="Arial" w:cs="Arial"/>
                <w:bCs/>
              </w:rPr>
            </w:pPr>
          </w:p>
        </w:tc>
        <w:tc>
          <w:tcPr>
            <w:tcW w:w="1843" w:type="dxa"/>
            <w:tcBorders>
              <w:bottom w:val="single" w:sz="4" w:space="0" w:color="auto"/>
            </w:tcBorders>
            <w:shd w:val="clear" w:color="auto" w:fill="FFFFFF"/>
          </w:tcPr>
          <w:p w14:paraId="05D5B793" w14:textId="77777777" w:rsidR="000A6BAA" w:rsidRPr="006218F0" w:rsidRDefault="000A6BAA"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929" w:type="dxa"/>
            <w:tcBorders>
              <w:bottom w:val="single" w:sz="4" w:space="0" w:color="auto"/>
            </w:tcBorders>
            <w:shd w:val="clear" w:color="auto" w:fill="FFFFFF"/>
          </w:tcPr>
          <w:p w14:paraId="72F03653" w14:textId="77777777" w:rsidR="000A6BAA" w:rsidRPr="006218F0" w:rsidRDefault="000A6BAA" w:rsidP="00764984">
            <w:pPr>
              <w:pStyle w:val="Header"/>
              <w:tabs>
                <w:tab w:val="clear" w:pos="4153"/>
                <w:tab w:val="clear" w:pos="8306"/>
                <w:tab w:val="left" w:pos="1980"/>
              </w:tabs>
              <w:spacing w:before="12" w:after="12"/>
              <w:rPr>
                <w:rFonts w:ascii="Arial" w:hAnsi="Arial" w:cs="Arial"/>
                <w:bCs/>
              </w:rPr>
            </w:pPr>
            <w:r w:rsidRPr="006218F0">
              <w:rPr>
                <w:rFonts w:ascii="Arial" w:hAnsi="Arial" w:cs="Arial"/>
                <w:bCs/>
              </w:rPr>
              <w:t>Good plus:-</w:t>
            </w:r>
            <w:r w:rsidRPr="006218F0">
              <w:rPr>
                <w:rFonts w:ascii="Arial" w:hAnsi="Arial" w:cs="Arial"/>
              </w:rPr>
              <w:t>.</w:t>
            </w:r>
          </w:p>
          <w:p w14:paraId="046109A3" w14:textId="77777777" w:rsidR="000A6BAA" w:rsidRPr="006218F0" w:rsidRDefault="000A6BAA" w:rsidP="00396494">
            <w:pPr>
              <w:pStyle w:val="Header"/>
              <w:numPr>
                <w:ilvl w:val="0"/>
                <w:numId w:val="3"/>
              </w:numPr>
              <w:tabs>
                <w:tab w:val="clear" w:pos="4153"/>
                <w:tab w:val="clear" w:pos="8306"/>
                <w:tab w:val="left" w:pos="1980"/>
              </w:tabs>
              <w:spacing w:before="12" w:after="12"/>
              <w:rPr>
                <w:rFonts w:ascii="Arial" w:hAnsi="Arial" w:cs="Arial"/>
                <w:bCs/>
              </w:rPr>
            </w:pPr>
            <w:r w:rsidRPr="006218F0">
              <w:rPr>
                <w:rFonts w:ascii="Arial" w:hAnsi="Arial" w:cs="Arial"/>
              </w:rPr>
              <w:t>Evidence that policies and procedures are embedded and evidence of impact on practice.</w:t>
            </w:r>
          </w:p>
          <w:p w14:paraId="19BB72E1" w14:textId="77777777" w:rsidR="000A6BAA" w:rsidRPr="006218F0" w:rsidRDefault="000A6BAA" w:rsidP="00396494">
            <w:pPr>
              <w:pStyle w:val="Header"/>
              <w:numPr>
                <w:ilvl w:val="0"/>
                <w:numId w:val="3"/>
              </w:numPr>
              <w:tabs>
                <w:tab w:val="clear" w:pos="4153"/>
                <w:tab w:val="clear" w:pos="8306"/>
                <w:tab w:val="left" w:pos="1980"/>
              </w:tabs>
              <w:spacing w:before="12" w:after="12"/>
              <w:rPr>
                <w:rFonts w:ascii="Arial" w:hAnsi="Arial" w:cs="Arial"/>
                <w:bCs/>
              </w:rPr>
            </w:pPr>
            <w:r w:rsidRPr="006218F0">
              <w:rPr>
                <w:rFonts w:ascii="Arial" w:hAnsi="Arial" w:cs="Arial"/>
              </w:rPr>
              <w:t>Audits take place to ensure that policy and procedures are adhered to. Findings are implemented</w:t>
            </w:r>
          </w:p>
        </w:tc>
      </w:tr>
      <w:tr w:rsidR="007479B7" w:rsidRPr="00E35E6A" w14:paraId="441A0D29" w14:textId="77777777" w:rsidTr="007479B7">
        <w:trPr>
          <w:cantSplit/>
          <w:trHeight w:val="1323"/>
        </w:trPr>
        <w:tc>
          <w:tcPr>
            <w:tcW w:w="3272" w:type="dxa"/>
            <w:vMerge w:val="restart"/>
            <w:tcBorders>
              <w:bottom w:val="single" w:sz="4" w:space="0" w:color="auto"/>
            </w:tcBorders>
          </w:tcPr>
          <w:p w14:paraId="0882DE9B" w14:textId="77777777" w:rsidR="007479B7" w:rsidRPr="007479B7" w:rsidRDefault="007479B7" w:rsidP="00B75B86">
            <w:pPr>
              <w:pStyle w:val="Header"/>
              <w:tabs>
                <w:tab w:val="clear" w:pos="4153"/>
                <w:tab w:val="clear" w:pos="8306"/>
                <w:tab w:val="left" w:pos="1980"/>
              </w:tabs>
              <w:spacing w:before="12" w:after="12"/>
              <w:rPr>
                <w:rFonts w:ascii="Arial" w:hAnsi="Arial" w:cs="Arial"/>
                <w:bCs/>
              </w:rPr>
            </w:pPr>
            <w:r w:rsidRPr="007479B7">
              <w:rPr>
                <w:rFonts w:ascii="Arial" w:hAnsi="Arial" w:cs="Arial"/>
                <w:bCs/>
              </w:rPr>
              <w:t xml:space="preserve">2.2 Staff within the organisation use the policies and procedures when they have safeguarding concerns and to promote wellbeing of children. </w:t>
            </w:r>
          </w:p>
        </w:tc>
        <w:tc>
          <w:tcPr>
            <w:tcW w:w="3402" w:type="dxa"/>
            <w:vMerge w:val="restart"/>
            <w:tcBorders>
              <w:bottom w:val="single" w:sz="4" w:space="0" w:color="auto"/>
            </w:tcBorders>
          </w:tcPr>
          <w:p w14:paraId="1FA2A3BF" w14:textId="77777777" w:rsidR="007479B7" w:rsidRPr="007479B7" w:rsidRDefault="007479B7" w:rsidP="00B75B86">
            <w:pPr>
              <w:pStyle w:val="Header"/>
              <w:numPr>
                <w:ilvl w:val="0"/>
                <w:numId w:val="1"/>
              </w:numPr>
              <w:tabs>
                <w:tab w:val="clear" w:pos="4153"/>
                <w:tab w:val="clear" w:pos="8306"/>
                <w:tab w:val="left" w:pos="1980"/>
              </w:tabs>
              <w:spacing w:before="12" w:after="12"/>
              <w:rPr>
                <w:rFonts w:ascii="Arial" w:hAnsi="Arial" w:cs="Arial"/>
                <w:bCs/>
              </w:rPr>
            </w:pPr>
            <w:r w:rsidRPr="007479B7">
              <w:rPr>
                <w:rFonts w:ascii="Arial" w:hAnsi="Arial" w:cs="Arial"/>
                <w:bCs/>
              </w:rPr>
              <w:t>Evidence of clear recording of safeguarding concerns and actions that are in line with policies and procedures</w:t>
            </w:r>
          </w:p>
          <w:p w14:paraId="3D709C25" w14:textId="77777777" w:rsidR="007479B7" w:rsidRPr="007479B7" w:rsidRDefault="007479B7" w:rsidP="00B75B86">
            <w:pPr>
              <w:pStyle w:val="Header"/>
              <w:numPr>
                <w:ilvl w:val="0"/>
                <w:numId w:val="1"/>
              </w:numPr>
              <w:tabs>
                <w:tab w:val="clear" w:pos="4153"/>
                <w:tab w:val="clear" w:pos="8306"/>
                <w:tab w:val="left" w:pos="1980"/>
              </w:tabs>
              <w:spacing w:before="12" w:after="12"/>
              <w:rPr>
                <w:rFonts w:ascii="Arial" w:hAnsi="Arial" w:cs="Arial"/>
                <w:bCs/>
              </w:rPr>
            </w:pPr>
            <w:r w:rsidRPr="007479B7">
              <w:rPr>
                <w:rFonts w:ascii="Arial" w:hAnsi="Arial" w:cs="Arial"/>
                <w:bCs/>
              </w:rPr>
              <w:t>Audits demonstrating staff understanding and use of policies and procedures</w:t>
            </w:r>
          </w:p>
          <w:p w14:paraId="24231567" w14:textId="77777777" w:rsidR="007479B7" w:rsidRPr="007479B7" w:rsidRDefault="007479B7" w:rsidP="00B75B86">
            <w:pPr>
              <w:pStyle w:val="Header"/>
              <w:numPr>
                <w:ilvl w:val="0"/>
                <w:numId w:val="1"/>
              </w:numPr>
              <w:tabs>
                <w:tab w:val="clear" w:pos="4153"/>
                <w:tab w:val="clear" w:pos="8306"/>
                <w:tab w:val="left" w:pos="1980"/>
              </w:tabs>
              <w:spacing w:before="12" w:after="12"/>
              <w:rPr>
                <w:rFonts w:ascii="Arial" w:hAnsi="Arial" w:cs="Arial"/>
                <w:bCs/>
              </w:rPr>
            </w:pPr>
            <w:r w:rsidRPr="007479B7">
              <w:rPr>
                <w:rFonts w:ascii="Arial" w:hAnsi="Arial" w:cs="Arial"/>
                <w:bCs/>
              </w:rPr>
              <w:t xml:space="preserve">Documented evidence of staff accessing policies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F8E1B6" w14:textId="77777777" w:rsidR="007479B7" w:rsidRPr="007479B7" w:rsidRDefault="007479B7" w:rsidP="007479B7">
            <w:pPr>
              <w:rPr>
                <w:rFonts w:ascii="Arial" w:hAnsi="Arial" w:cs="Arial"/>
              </w:rPr>
            </w:pPr>
            <w:r w:rsidRPr="007479B7">
              <w:rPr>
                <w:rFonts w:ascii="Arial" w:hAnsi="Arial" w:cs="Arial"/>
              </w:rPr>
              <w:t>Inadequate</w:t>
            </w:r>
          </w:p>
        </w:tc>
        <w:tc>
          <w:tcPr>
            <w:tcW w:w="6929" w:type="dxa"/>
            <w:tcBorders>
              <w:top w:val="single" w:sz="4" w:space="0" w:color="auto"/>
              <w:left w:val="single" w:sz="4" w:space="0" w:color="auto"/>
              <w:bottom w:val="single" w:sz="4" w:space="0" w:color="auto"/>
              <w:right w:val="single" w:sz="4" w:space="0" w:color="auto"/>
            </w:tcBorders>
            <w:shd w:val="clear" w:color="auto" w:fill="FFFFFF"/>
          </w:tcPr>
          <w:p w14:paraId="16F80665" w14:textId="77777777" w:rsidR="007479B7" w:rsidRPr="007479B7" w:rsidRDefault="007479B7" w:rsidP="007479B7">
            <w:pPr>
              <w:pStyle w:val="Header"/>
              <w:numPr>
                <w:ilvl w:val="0"/>
                <w:numId w:val="66"/>
              </w:numPr>
              <w:tabs>
                <w:tab w:val="clear" w:pos="4153"/>
                <w:tab w:val="clear" w:pos="8306"/>
                <w:tab w:val="left" w:pos="1980"/>
              </w:tabs>
              <w:spacing w:before="12" w:after="12"/>
              <w:rPr>
                <w:rFonts w:ascii="Arial" w:hAnsi="Arial" w:cs="Arial"/>
                <w:bCs/>
              </w:rPr>
            </w:pPr>
            <w:r w:rsidRPr="007479B7">
              <w:rPr>
                <w:rFonts w:ascii="Arial" w:hAnsi="Arial" w:cs="Arial"/>
                <w:bCs/>
              </w:rPr>
              <w:t xml:space="preserve">No evidence submitted / No policy or procedure in place / Evidence that staff are not accessing policies </w:t>
            </w:r>
          </w:p>
        </w:tc>
      </w:tr>
      <w:tr w:rsidR="007479B7" w:rsidRPr="00E35E6A" w14:paraId="0D7E2278" w14:textId="77777777" w:rsidTr="007479B7">
        <w:trPr>
          <w:cantSplit/>
          <w:trHeight w:val="1323"/>
        </w:trPr>
        <w:tc>
          <w:tcPr>
            <w:tcW w:w="3272" w:type="dxa"/>
            <w:vMerge/>
            <w:tcBorders>
              <w:bottom w:val="single" w:sz="4" w:space="0" w:color="auto"/>
            </w:tcBorders>
          </w:tcPr>
          <w:p w14:paraId="3677A7C6" w14:textId="77777777" w:rsidR="007479B7" w:rsidRDefault="007479B7" w:rsidP="00B75B86">
            <w:pPr>
              <w:pStyle w:val="Header"/>
              <w:tabs>
                <w:tab w:val="clear" w:pos="4153"/>
                <w:tab w:val="clear" w:pos="8306"/>
                <w:tab w:val="left" w:pos="1980"/>
              </w:tabs>
              <w:spacing w:before="12" w:after="12"/>
              <w:rPr>
                <w:rFonts w:ascii="Arial Narrow" w:hAnsi="Arial Narrow" w:cs="Arial"/>
                <w:bCs/>
                <w:sz w:val="22"/>
                <w:szCs w:val="22"/>
              </w:rPr>
            </w:pPr>
          </w:p>
        </w:tc>
        <w:tc>
          <w:tcPr>
            <w:tcW w:w="3402" w:type="dxa"/>
            <w:vMerge/>
            <w:tcBorders>
              <w:bottom w:val="single" w:sz="4" w:space="0" w:color="auto"/>
            </w:tcBorders>
          </w:tcPr>
          <w:p w14:paraId="276C3484" w14:textId="77777777" w:rsidR="007479B7" w:rsidRPr="00866A6F" w:rsidRDefault="007479B7" w:rsidP="00B75B86">
            <w:pPr>
              <w:pStyle w:val="Header"/>
              <w:numPr>
                <w:ilvl w:val="0"/>
                <w:numId w:val="1"/>
              </w:numPr>
              <w:tabs>
                <w:tab w:val="clear" w:pos="4153"/>
                <w:tab w:val="clear" w:pos="8306"/>
                <w:tab w:val="left" w:pos="1980"/>
              </w:tabs>
              <w:spacing w:before="12" w:after="12"/>
              <w:rPr>
                <w:rFonts w:ascii="Arial Narrow" w:hAnsi="Arial Narrow"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2780C5" w14:textId="77777777" w:rsidR="007479B7" w:rsidRPr="007479B7" w:rsidRDefault="007479B7" w:rsidP="007479B7">
            <w:pPr>
              <w:rPr>
                <w:rFonts w:ascii="Arial" w:hAnsi="Arial" w:cs="Arial"/>
              </w:rPr>
            </w:pPr>
            <w:r w:rsidRPr="007479B7">
              <w:rPr>
                <w:rFonts w:ascii="Arial" w:hAnsi="Arial" w:cs="Arial"/>
              </w:rPr>
              <w:t>Requires Improvement</w:t>
            </w:r>
          </w:p>
        </w:tc>
        <w:tc>
          <w:tcPr>
            <w:tcW w:w="6929" w:type="dxa"/>
            <w:tcBorders>
              <w:top w:val="single" w:sz="4" w:space="0" w:color="auto"/>
              <w:left w:val="single" w:sz="4" w:space="0" w:color="auto"/>
              <w:bottom w:val="single" w:sz="4" w:space="0" w:color="auto"/>
              <w:right w:val="single" w:sz="4" w:space="0" w:color="auto"/>
            </w:tcBorders>
            <w:shd w:val="clear" w:color="auto" w:fill="FFFFFF"/>
          </w:tcPr>
          <w:p w14:paraId="6F83F715" w14:textId="77777777" w:rsidR="007479B7" w:rsidRPr="007479B7" w:rsidRDefault="007479B7" w:rsidP="007479B7">
            <w:pPr>
              <w:pStyle w:val="Header"/>
              <w:numPr>
                <w:ilvl w:val="0"/>
                <w:numId w:val="66"/>
              </w:numPr>
              <w:tabs>
                <w:tab w:val="clear" w:pos="4153"/>
                <w:tab w:val="clear" w:pos="8306"/>
                <w:tab w:val="left" w:pos="1980"/>
              </w:tabs>
              <w:spacing w:before="12" w:after="12"/>
              <w:rPr>
                <w:rFonts w:ascii="Arial" w:hAnsi="Arial" w:cs="Arial"/>
                <w:bCs/>
              </w:rPr>
            </w:pPr>
            <w:r w:rsidRPr="007479B7">
              <w:rPr>
                <w:rFonts w:ascii="Arial" w:hAnsi="Arial" w:cs="Arial"/>
                <w:bCs/>
              </w:rPr>
              <w:t xml:space="preserve">Staff rarely refer to policies and procedures or document concerns </w:t>
            </w:r>
          </w:p>
          <w:p w14:paraId="34AAC1A9" w14:textId="77777777" w:rsidR="007479B7" w:rsidRPr="007479B7" w:rsidRDefault="007479B7" w:rsidP="007479B7">
            <w:pPr>
              <w:pStyle w:val="Header"/>
              <w:numPr>
                <w:ilvl w:val="0"/>
                <w:numId w:val="66"/>
              </w:numPr>
              <w:tabs>
                <w:tab w:val="clear" w:pos="4153"/>
                <w:tab w:val="clear" w:pos="8306"/>
                <w:tab w:val="left" w:pos="1980"/>
              </w:tabs>
              <w:spacing w:before="12" w:after="12"/>
              <w:rPr>
                <w:rFonts w:ascii="Arial" w:hAnsi="Arial" w:cs="Arial"/>
                <w:bCs/>
              </w:rPr>
            </w:pPr>
            <w:r w:rsidRPr="007479B7">
              <w:rPr>
                <w:rFonts w:ascii="Arial" w:hAnsi="Arial" w:cs="Arial"/>
                <w:bCs/>
              </w:rPr>
              <w:t>Process is not clear or only known by limited number of staff</w:t>
            </w:r>
          </w:p>
          <w:p w14:paraId="15D452EE" w14:textId="77777777" w:rsidR="007479B7" w:rsidRPr="007479B7" w:rsidRDefault="007479B7" w:rsidP="007479B7">
            <w:pPr>
              <w:pStyle w:val="Header"/>
              <w:numPr>
                <w:ilvl w:val="0"/>
                <w:numId w:val="66"/>
              </w:numPr>
              <w:tabs>
                <w:tab w:val="clear" w:pos="4153"/>
                <w:tab w:val="clear" w:pos="8306"/>
                <w:tab w:val="left" w:pos="1980"/>
              </w:tabs>
              <w:spacing w:before="12" w:after="12"/>
              <w:rPr>
                <w:rFonts w:ascii="Arial" w:hAnsi="Arial" w:cs="Arial"/>
                <w:bCs/>
              </w:rPr>
            </w:pPr>
            <w:r w:rsidRPr="007479B7">
              <w:rPr>
                <w:rFonts w:ascii="Arial" w:hAnsi="Arial" w:cs="Arial"/>
                <w:bCs/>
              </w:rPr>
              <w:t>Staff use processes that are outside of the policies and procedures, demonstrating a lack of understanding/knowledge of the policies</w:t>
            </w:r>
          </w:p>
        </w:tc>
      </w:tr>
      <w:tr w:rsidR="007479B7" w:rsidRPr="00E35E6A" w14:paraId="4A5024E2" w14:textId="77777777" w:rsidTr="007479B7">
        <w:trPr>
          <w:cantSplit/>
          <w:trHeight w:val="1323"/>
        </w:trPr>
        <w:tc>
          <w:tcPr>
            <w:tcW w:w="3272" w:type="dxa"/>
            <w:vMerge/>
            <w:tcBorders>
              <w:bottom w:val="single" w:sz="4" w:space="0" w:color="auto"/>
            </w:tcBorders>
          </w:tcPr>
          <w:p w14:paraId="3AFD1D4D" w14:textId="77777777" w:rsidR="007479B7" w:rsidRDefault="007479B7" w:rsidP="00B75B86">
            <w:pPr>
              <w:pStyle w:val="Header"/>
              <w:tabs>
                <w:tab w:val="clear" w:pos="4153"/>
                <w:tab w:val="clear" w:pos="8306"/>
                <w:tab w:val="left" w:pos="1980"/>
              </w:tabs>
              <w:spacing w:before="12" w:after="12"/>
              <w:rPr>
                <w:rFonts w:ascii="Arial Narrow" w:hAnsi="Arial Narrow" w:cs="Arial"/>
                <w:bCs/>
                <w:sz w:val="22"/>
                <w:szCs w:val="22"/>
              </w:rPr>
            </w:pPr>
          </w:p>
        </w:tc>
        <w:tc>
          <w:tcPr>
            <w:tcW w:w="3402" w:type="dxa"/>
            <w:vMerge/>
            <w:tcBorders>
              <w:bottom w:val="single" w:sz="4" w:space="0" w:color="auto"/>
            </w:tcBorders>
          </w:tcPr>
          <w:p w14:paraId="1B59E64C" w14:textId="77777777" w:rsidR="007479B7" w:rsidRPr="00866A6F" w:rsidRDefault="007479B7" w:rsidP="00B75B86">
            <w:pPr>
              <w:pStyle w:val="Header"/>
              <w:numPr>
                <w:ilvl w:val="0"/>
                <w:numId w:val="1"/>
              </w:numPr>
              <w:tabs>
                <w:tab w:val="clear" w:pos="4153"/>
                <w:tab w:val="clear" w:pos="8306"/>
                <w:tab w:val="left" w:pos="1980"/>
              </w:tabs>
              <w:spacing w:before="12" w:after="12"/>
              <w:rPr>
                <w:rFonts w:ascii="Arial Narrow" w:hAnsi="Arial Narrow"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2E4A47C" w14:textId="77777777" w:rsidR="007479B7" w:rsidRPr="007479B7" w:rsidRDefault="007479B7" w:rsidP="007479B7">
            <w:pPr>
              <w:rPr>
                <w:rFonts w:ascii="Arial" w:hAnsi="Arial" w:cs="Arial"/>
              </w:rPr>
            </w:pPr>
            <w:r w:rsidRPr="007479B7">
              <w:rPr>
                <w:rFonts w:ascii="Arial" w:hAnsi="Arial" w:cs="Arial"/>
              </w:rPr>
              <w:t>Good</w:t>
            </w:r>
          </w:p>
        </w:tc>
        <w:tc>
          <w:tcPr>
            <w:tcW w:w="6929" w:type="dxa"/>
            <w:tcBorders>
              <w:top w:val="single" w:sz="4" w:space="0" w:color="auto"/>
              <w:left w:val="single" w:sz="4" w:space="0" w:color="auto"/>
              <w:bottom w:val="single" w:sz="4" w:space="0" w:color="auto"/>
              <w:right w:val="single" w:sz="4" w:space="0" w:color="auto"/>
            </w:tcBorders>
            <w:shd w:val="clear" w:color="auto" w:fill="FFFFFF"/>
          </w:tcPr>
          <w:p w14:paraId="78870FB2" w14:textId="77777777" w:rsidR="007479B7" w:rsidRPr="007479B7" w:rsidRDefault="007479B7" w:rsidP="007479B7">
            <w:pPr>
              <w:pStyle w:val="Header"/>
              <w:numPr>
                <w:ilvl w:val="0"/>
                <w:numId w:val="67"/>
              </w:numPr>
              <w:tabs>
                <w:tab w:val="clear" w:pos="4153"/>
                <w:tab w:val="clear" w:pos="8306"/>
                <w:tab w:val="left" w:pos="1980"/>
              </w:tabs>
              <w:spacing w:before="12" w:after="12"/>
              <w:rPr>
                <w:rFonts w:ascii="Arial" w:hAnsi="Arial" w:cs="Arial"/>
                <w:bCs/>
              </w:rPr>
            </w:pPr>
            <w:r w:rsidRPr="007479B7">
              <w:rPr>
                <w:rFonts w:ascii="Arial" w:hAnsi="Arial" w:cs="Arial"/>
                <w:bCs/>
              </w:rPr>
              <w:t xml:space="preserve">Evidence of staff using policies and procedures </w:t>
            </w:r>
          </w:p>
          <w:p w14:paraId="70721A05" w14:textId="77777777" w:rsidR="007479B7" w:rsidRPr="007479B7" w:rsidRDefault="007479B7" w:rsidP="007479B7">
            <w:pPr>
              <w:pStyle w:val="Header"/>
              <w:numPr>
                <w:ilvl w:val="0"/>
                <w:numId w:val="67"/>
              </w:numPr>
              <w:tabs>
                <w:tab w:val="clear" w:pos="4153"/>
                <w:tab w:val="clear" w:pos="8306"/>
                <w:tab w:val="left" w:pos="1980"/>
              </w:tabs>
              <w:spacing w:before="12" w:after="12"/>
              <w:rPr>
                <w:rFonts w:ascii="Arial" w:hAnsi="Arial" w:cs="Arial"/>
                <w:bCs/>
              </w:rPr>
            </w:pPr>
            <w:r w:rsidRPr="007479B7">
              <w:rPr>
                <w:rFonts w:ascii="Arial" w:hAnsi="Arial" w:cs="Arial"/>
                <w:bCs/>
              </w:rPr>
              <w:t xml:space="preserve">Clear recording of process and concerns </w:t>
            </w:r>
          </w:p>
          <w:p w14:paraId="645D237B" w14:textId="77777777" w:rsidR="007479B7" w:rsidRPr="007479B7" w:rsidRDefault="007479B7" w:rsidP="007479B7">
            <w:pPr>
              <w:pStyle w:val="Header"/>
              <w:numPr>
                <w:ilvl w:val="0"/>
                <w:numId w:val="67"/>
              </w:numPr>
              <w:tabs>
                <w:tab w:val="clear" w:pos="4153"/>
                <w:tab w:val="clear" w:pos="8306"/>
                <w:tab w:val="left" w:pos="1980"/>
              </w:tabs>
              <w:spacing w:before="12" w:after="12"/>
              <w:rPr>
                <w:rFonts w:ascii="Arial" w:hAnsi="Arial" w:cs="Arial"/>
                <w:bCs/>
              </w:rPr>
            </w:pPr>
            <w:r w:rsidRPr="007479B7">
              <w:rPr>
                <w:rFonts w:ascii="Arial" w:hAnsi="Arial" w:cs="Arial"/>
                <w:bCs/>
              </w:rPr>
              <w:t xml:space="preserve">Staff are consulted on their understanding and the use of safeguarding policies and procedures </w:t>
            </w:r>
          </w:p>
          <w:p w14:paraId="642714A7" w14:textId="77777777" w:rsidR="007479B7" w:rsidRPr="007479B7" w:rsidRDefault="007479B7" w:rsidP="007479B7">
            <w:pPr>
              <w:pStyle w:val="Header"/>
              <w:numPr>
                <w:ilvl w:val="0"/>
                <w:numId w:val="67"/>
              </w:numPr>
              <w:tabs>
                <w:tab w:val="clear" w:pos="4153"/>
                <w:tab w:val="clear" w:pos="8306"/>
                <w:tab w:val="left" w:pos="1980"/>
              </w:tabs>
              <w:spacing w:before="12" w:after="12"/>
              <w:rPr>
                <w:rFonts w:ascii="Arial" w:hAnsi="Arial" w:cs="Arial"/>
                <w:bCs/>
              </w:rPr>
            </w:pPr>
            <w:r w:rsidRPr="007479B7">
              <w:rPr>
                <w:rFonts w:ascii="Arial" w:hAnsi="Arial" w:cs="Arial"/>
                <w:bCs/>
              </w:rPr>
              <w:t xml:space="preserve">Staff are aware of the appropriate process to follow when they have a safeguarding concern </w:t>
            </w:r>
          </w:p>
        </w:tc>
      </w:tr>
      <w:tr w:rsidR="007479B7" w:rsidRPr="00E35E6A" w14:paraId="430E6CFC" w14:textId="77777777" w:rsidTr="007479B7">
        <w:trPr>
          <w:cantSplit/>
          <w:trHeight w:val="1323"/>
        </w:trPr>
        <w:tc>
          <w:tcPr>
            <w:tcW w:w="3272" w:type="dxa"/>
            <w:vMerge/>
            <w:tcBorders>
              <w:bottom w:val="single" w:sz="4" w:space="0" w:color="auto"/>
            </w:tcBorders>
          </w:tcPr>
          <w:p w14:paraId="7FA3C040" w14:textId="77777777" w:rsidR="007479B7" w:rsidRDefault="007479B7" w:rsidP="00B75B86">
            <w:pPr>
              <w:pStyle w:val="Header"/>
              <w:tabs>
                <w:tab w:val="clear" w:pos="4153"/>
                <w:tab w:val="clear" w:pos="8306"/>
                <w:tab w:val="left" w:pos="1980"/>
              </w:tabs>
              <w:spacing w:before="12" w:after="12"/>
              <w:rPr>
                <w:rFonts w:ascii="Arial Narrow" w:hAnsi="Arial Narrow" w:cs="Arial"/>
                <w:bCs/>
                <w:sz w:val="22"/>
                <w:szCs w:val="22"/>
              </w:rPr>
            </w:pPr>
          </w:p>
        </w:tc>
        <w:tc>
          <w:tcPr>
            <w:tcW w:w="3402" w:type="dxa"/>
            <w:vMerge/>
            <w:tcBorders>
              <w:bottom w:val="single" w:sz="4" w:space="0" w:color="auto"/>
            </w:tcBorders>
          </w:tcPr>
          <w:p w14:paraId="48134266" w14:textId="77777777" w:rsidR="007479B7" w:rsidRPr="00866A6F" w:rsidRDefault="007479B7" w:rsidP="00B75B86">
            <w:pPr>
              <w:pStyle w:val="Header"/>
              <w:numPr>
                <w:ilvl w:val="0"/>
                <w:numId w:val="1"/>
              </w:numPr>
              <w:tabs>
                <w:tab w:val="clear" w:pos="4153"/>
                <w:tab w:val="clear" w:pos="8306"/>
                <w:tab w:val="left" w:pos="1980"/>
              </w:tabs>
              <w:spacing w:before="12" w:after="12"/>
              <w:rPr>
                <w:rFonts w:ascii="Arial Narrow" w:hAnsi="Arial Narrow"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5E7134E" w14:textId="77777777" w:rsidR="007479B7" w:rsidRPr="007479B7" w:rsidRDefault="007479B7" w:rsidP="007479B7">
            <w:pPr>
              <w:rPr>
                <w:rFonts w:ascii="Arial" w:hAnsi="Arial" w:cs="Arial"/>
              </w:rPr>
            </w:pPr>
            <w:r w:rsidRPr="007479B7">
              <w:rPr>
                <w:rFonts w:ascii="Arial" w:hAnsi="Arial" w:cs="Arial"/>
              </w:rPr>
              <w:t>Outstanding</w:t>
            </w:r>
          </w:p>
        </w:tc>
        <w:tc>
          <w:tcPr>
            <w:tcW w:w="6929" w:type="dxa"/>
            <w:tcBorders>
              <w:top w:val="single" w:sz="4" w:space="0" w:color="auto"/>
              <w:left w:val="single" w:sz="4" w:space="0" w:color="auto"/>
              <w:bottom w:val="single" w:sz="4" w:space="0" w:color="auto"/>
              <w:right w:val="single" w:sz="4" w:space="0" w:color="auto"/>
            </w:tcBorders>
            <w:shd w:val="clear" w:color="auto" w:fill="FFFFFF"/>
          </w:tcPr>
          <w:p w14:paraId="2CDC5F6B" w14:textId="77777777" w:rsidR="007479B7" w:rsidRPr="007479B7" w:rsidRDefault="007479B7" w:rsidP="007479B7">
            <w:pPr>
              <w:pStyle w:val="Header"/>
              <w:tabs>
                <w:tab w:val="clear" w:pos="4153"/>
                <w:tab w:val="clear" w:pos="8306"/>
                <w:tab w:val="num" w:pos="360"/>
                <w:tab w:val="left" w:pos="1980"/>
              </w:tabs>
              <w:spacing w:before="12" w:after="12"/>
              <w:ind w:left="360" w:hanging="360"/>
              <w:rPr>
                <w:rFonts w:ascii="Arial" w:hAnsi="Arial" w:cs="Arial"/>
                <w:bCs/>
              </w:rPr>
            </w:pPr>
            <w:r w:rsidRPr="007479B7">
              <w:rPr>
                <w:rFonts w:ascii="Arial" w:hAnsi="Arial" w:cs="Arial"/>
                <w:bCs/>
              </w:rPr>
              <w:t>Good plus: -.</w:t>
            </w:r>
          </w:p>
          <w:p w14:paraId="1D455BAC" w14:textId="77777777" w:rsidR="007479B7" w:rsidRPr="007479B7" w:rsidRDefault="007479B7" w:rsidP="00B75B86">
            <w:pPr>
              <w:pStyle w:val="Header"/>
              <w:numPr>
                <w:ilvl w:val="0"/>
                <w:numId w:val="3"/>
              </w:numPr>
              <w:tabs>
                <w:tab w:val="clear" w:pos="4153"/>
                <w:tab w:val="clear" w:pos="8306"/>
                <w:tab w:val="left" w:pos="1980"/>
              </w:tabs>
              <w:spacing w:before="12" w:after="12"/>
              <w:rPr>
                <w:rFonts w:ascii="Arial" w:hAnsi="Arial" w:cs="Arial"/>
                <w:bCs/>
              </w:rPr>
            </w:pPr>
            <w:r w:rsidRPr="007479B7">
              <w:rPr>
                <w:rFonts w:ascii="Arial" w:hAnsi="Arial" w:cs="Arial"/>
                <w:bCs/>
              </w:rPr>
              <w:t>Evidence that policies and procedures are embedded and evidence of impact on practice.</w:t>
            </w:r>
          </w:p>
          <w:p w14:paraId="08DA9A1F" w14:textId="77777777" w:rsidR="007479B7" w:rsidRPr="007479B7" w:rsidRDefault="007479B7" w:rsidP="00B75B86">
            <w:pPr>
              <w:pStyle w:val="Header"/>
              <w:numPr>
                <w:ilvl w:val="0"/>
                <w:numId w:val="3"/>
              </w:numPr>
              <w:tabs>
                <w:tab w:val="clear" w:pos="4153"/>
                <w:tab w:val="clear" w:pos="8306"/>
                <w:tab w:val="left" w:pos="1980"/>
              </w:tabs>
              <w:spacing w:before="12" w:after="12"/>
              <w:rPr>
                <w:rFonts w:ascii="Arial" w:hAnsi="Arial" w:cs="Arial"/>
                <w:bCs/>
              </w:rPr>
            </w:pPr>
            <w:r w:rsidRPr="007479B7">
              <w:rPr>
                <w:rFonts w:ascii="Arial" w:hAnsi="Arial" w:cs="Arial"/>
                <w:bCs/>
              </w:rPr>
              <w:t>Audits take place to ensure that policy and procedures are effectively used. Findings are implemented</w:t>
            </w:r>
          </w:p>
          <w:p w14:paraId="4557596C" w14:textId="77777777" w:rsidR="007479B7" w:rsidRPr="007479B7" w:rsidRDefault="007479B7" w:rsidP="00B75B86">
            <w:pPr>
              <w:pStyle w:val="Header"/>
              <w:numPr>
                <w:ilvl w:val="0"/>
                <w:numId w:val="3"/>
              </w:numPr>
              <w:tabs>
                <w:tab w:val="clear" w:pos="4153"/>
                <w:tab w:val="clear" w:pos="8306"/>
                <w:tab w:val="left" w:pos="1980"/>
              </w:tabs>
              <w:spacing w:before="12" w:after="12"/>
              <w:rPr>
                <w:rFonts w:ascii="Arial" w:hAnsi="Arial" w:cs="Arial"/>
                <w:bCs/>
              </w:rPr>
            </w:pPr>
            <w:r w:rsidRPr="007479B7">
              <w:rPr>
                <w:rFonts w:ascii="Arial" w:hAnsi="Arial" w:cs="Arial"/>
                <w:bCs/>
              </w:rPr>
              <w:t xml:space="preserve">Staff are regularly consulted, and their views taken into consideration in relation to the effectiveness of policies and use in practice </w:t>
            </w:r>
          </w:p>
        </w:tc>
      </w:tr>
    </w:tbl>
    <w:p w14:paraId="1B77D6D7" w14:textId="77777777" w:rsidR="00A9702C" w:rsidRPr="00E5717E" w:rsidRDefault="00A9702C" w:rsidP="00A9702C">
      <w:pPr>
        <w:rPr>
          <w:rFonts w:ascii="Arial" w:hAnsi="Arial" w:cs="Arial"/>
          <w:sz w:val="20"/>
          <w:szCs w:val="20"/>
        </w:rPr>
      </w:pPr>
    </w:p>
    <w:p w14:paraId="5F79C108" w14:textId="77777777" w:rsidR="00A9702C" w:rsidRPr="00E5717E" w:rsidRDefault="00A9702C">
      <w:pPr>
        <w:rPr>
          <w:rFonts w:ascii="Arial" w:hAnsi="Arial" w:cs="Arial"/>
          <w:b/>
          <w:sz w:val="22"/>
          <w:szCs w:val="22"/>
          <w:u w:val="single"/>
        </w:rPr>
      </w:pPr>
      <w:r w:rsidRPr="00E5717E">
        <w:rPr>
          <w:rFonts w:ascii="Arial" w:hAnsi="Arial" w:cs="Arial"/>
          <w:b/>
          <w:sz w:val="22"/>
          <w:szCs w:val="22"/>
          <w:u w:val="single"/>
        </w:rPr>
        <w:br w:type="page"/>
      </w:r>
    </w:p>
    <w:p w14:paraId="5CEF4252" w14:textId="77777777" w:rsidR="00A9702C" w:rsidRPr="00E5717E" w:rsidRDefault="00A9702C" w:rsidP="00176748">
      <w:pPr>
        <w:ind w:left="-709"/>
        <w:rPr>
          <w:rFonts w:ascii="Arial" w:hAnsi="Arial" w:cs="Arial"/>
          <w:b/>
          <w:bCs/>
          <w:u w:val="single"/>
        </w:rPr>
      </w:pPr>
      <w:r w:rsidRPr="00E5717E">
        <w:rPr>
          <w:rFonts w:ascii="Arial" w:hAnsi="Arial" w:cs="Arial"/>
          <w:b/>
          <w:u w:val="single"/>
        </w:rPr>
        <w:t xml:space="preserve">Key </w:t>
      </w:r>
      <w:r w:rsidR="0019325E" w:rsidRPr="00E5717E">
        <w:rPr>
          <w:rFonts w:ascii="Arial" w:hAnsi="Arial" w:cs="Arial"/>
          <w:b/>
          <w:u w:val="single"/>
        </w:rPr>
        <w:t>s</w:t>
      </w:r>
      <w:r w:rsidRPr="00E5717E">
        <w:rPr>
          <w:rFonts w:ascii="Arial" w:hAnsi="Arial" w:cs="Arial"/>
          <w:b/>
          <w:u w:val="single"/>
        </w:rPr>
        <w:t xml:space="preserve">tandard 3: </w:t>
      </w:r>
      <w:r w:rsidR="005F5E60" w:rsidRPr="00E5717E">
        <w:rPr>
          <w:rFonts w:ascii="Arial" w:hAnsi="Arial" w:cs="Arial"/>
          <w:b/>
          <w:bCs/>
          <w:u w:val="single"/>
        </w:rPr>
        <w:t>RECRUITMENT AND SELECTION:</w:t>
      </w:r>
    </w:p>
    <w:p w14:paraId="61D02BA3" w14:textId="77777777" w:rsidR="005F5E60" w:rsidRPr="00E5717E" w:rsidRDefault="00A9702C" w:rsidP="007479B7">
      <w:pPr>
        <w:pStyle w:val="ListParagraph"/>
        <w:numPr>
          <w:ilvl w:val="0"/>
          <w:numId w:val="62"/>
        </w:numPr>
        <w:ind w:left="142" w:hanging="426"/>
        <w:rPr>
          <w:rFonts w:ascii="Arial" w:hAnsi="Arial" w:cs="Arial"/>
        </w:rPr>
      </w:pPr>
      <w:r w:rsidRPr="00E5717E">
        <w:rPr>
          <w:rFonts w:ascii="Arial" w:hAnsi="Arial" w:cs="Arial"/>
        </w:rPr>
        <w:t>S</w:t>
      </w:r>
      <w:r w:rsidR="00CF7262" w:rsidRPr="00E5717E">
        <w:rPr>
          <w:rFonts w:ascii="Arial" w:hAnsi="Arial" w:cs="Arial"/>
        </w:rPr>
        <w:t>afe recruitment practices for individuals whom the organisation will permit to work regularly with children, including policies on when to obtain a criminal record check</w:t>
      </w:r>
      <w:r w:rsidR="005E538D">
        <w:rPr>
          <w:rFonts w:ascii="Arial" w:hAnsi="Arial" w:cs="Arial"/>
        </w:rPr>
        <w:t xml:space="preserve"> (Link to regional guidance </w:t>
      </w:r>
      <w:hyperlink r:id="rId24" w:history="1">
        <w:r w:rsidR="005E538D">
          <w:rPr>
            <w:rStyle w:val="Hyperlink"/>
          </w:rPr>
          <w:t>http://westmidlands.procedures.org.uk/pkplz/regional-safeguarding-guidance/recruitment-supervision-and-training</w:t>
        </w:r>
      </w:hyperlink>
      <w:r w:rsidR="005E538D">
        <w:t>)</w:t>
      </w:r>
    </w:p>
    <w:p w14:paraId="0A2702FB" w14:textId="77777777" w:rsidR="00DD72AF" w:rsidRPr="00E5717E" w:rsidRDefault="00DD72AF" w:rsidP="00DD72AF">
      <w:pPr>
        <w:pStyle w:val="ListParagraph"/>
        <w:ind w:left="11"/>
        <w:rPr>
          <w:rFonts w:ascii="Arial" w:hAnsi="Arial" w:cs="Arial"/>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6"/>
        <w:gridCol w:w="3261"/>
        <w:gridCol w:w="1700"/>
        <w:gridCol w:w="7088"/>
      </w:tblGrid>
      <w:tr w:rsidR="005F5E60" w:rsidRPr="00E5717E" w14:paraId="6A0619D9" w14:textId="77777777" w:rsidTr="006218F0">
        <w:trPr>
          <w:trHeight w:val="567"/>
          <w:tblHeader/>
        </w:trPr>
        <w:tc>
          <w:tcPr>
            <w:tcW w:w="3272" w:type="dxa"/>
            <w:gridSpan w:val="2"/>
            <w:shd w:val="clear" w:color="auto" w:fill="A6A6A6"/>
            <w:vAlign w:val="center"/>
          </w:tcPr>
          <w:p w14:paraId="15AA06D7"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Standard</w:t>
            </w:r>
          </w:p>
        </w:tc>
        <w:tc>
          <w:tcPr>
            <w:tcW w:w="3261" w:type="dxa"/>
            <w:shd w:val="clear" w:color="auto" w:fill="A6A6A6"/>
            <w:vAlign w:val="center"/>
          </w:tcPr>
          <w:p w14:paraId="36D52DAA"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Examples of Evidence</w:t>
            </w:r>
          </w:p>
        </w:tc>
        <w:tc>
          <w:tcPr>
            <w:tcW w:w="1700" w:type="dxa"/>
            <w:shd w:val="clear" w:color="auto" w:fill="A6A6A6"/>
            <w:vAlign w:val="center"/>
          </w:tcPr>
          <w:p w14:paraId="2B459825" w14:textId="77777777" w:rsidR="005F5E60" w:rsidRPr="006218F0" w:rsidRDefault="00EB4770" w:rsidP="006218F0">
            <w:pPr>
              <w:spacing w:before="12" w:after="12"/>
              <w:jc w:val="center"/>
              <w:rPr>
                <w:rFonts w:ascii="Arial" w:hAnsi="Arial" w:cs="Arial"/>
                <w:b/>
                <w:bCs/>
              </w:rPr>
            </w:pPr>
            <w:r w:rsidRPr="006218F0">
              <w:rPr>
                <w:rFonts w:ascii="Arial" w:hAnsi="Arial" w:cs="Arial"/>
                <w:b/>
                <w:bCs/>
              </w:rPr>
              <w:t>Score</w:t>
            </w:r>
          </w:p>
        </w:tc>
        <w:tc>
          <w:tcPr>
            <w:tcW w:w="7088" w:type="dxa"/>
            <w:shd w:val="clear" w:color="auto" w:fill="A6A6A6"/>
            <w:vAlign w:val="center"/>
          </w:tcPr>
          <w:p w14:paraId="27EA7E90"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Descriptors</w:t>
            </w:r>
          </w:p>
        </w:tc>
      </w:tr>
      <w:tr w:rsidR="00FD30CE" w:rsidRPr="00E5717E" w14:paraId="7B9D59D6" w14:textId="77777777" w:rsidTr="006218F0">
        <w:trPr>
          <w:cantSplit/>
          <w:trHeight w:val="413"/>
        </w:trPr>
        <w:tc>
          <w:tcPr>
            <w:tcW w:w="3272" w:type="dxa"/>
            <w:gridSpan w:val="2"/>
            <w:vMerge w:val="restart"/>
          </w:tcPr>
          <w:p w14:paraId="071A9B3D" w14:textId="77777777" w:rsidR="00FD30CE" w:rsidRPr="006218F0" w:rsidRDefault="00FD30CE" w:rsidP="00FD30CE">
            <w:pPr>
              <w:spacing w:before="12" w:after="12"/>
              <w:rPr>
                <w:rFonts w:ascii="Arial" w:hAnsi="Arial" w:cs="Arial"/>
              </w:rPr>
            </w:pPr>
            <w:r w:rsidRPr="006218F0">
              <w:rPr>
                <w:rFonts w:ascii="Arial" w:hAnsi="Arial" w:cs="Arial"/>
                <w:b/>
              </w:rPr>
              <w:t xml:space="preserve">3.1  </w:t>
            </w:r>
            <w:r w:rsidRPr="006218F0">
              <w:rPr>
                <w:rFonts w:ascii="Arial" w:hAnsi="Arial" w:cs="Arial"/>
              </w:rPr>
              <w:t xml:space="preserve">The organisation has recruitment and selection procedures for all personnel, including volunteers, which is in line with </w:t>
            </w:r>
            <w:r w:rsidR="003E7E4D">
              <w:rPr>
                <w:rFonts w:ascii="Arial" w:hAnsi="Arial" w:cs="Arial"/>
              </w:rPr>
              <w:t>MASA</w:t>
            </w:r>
            <w:r w:rsidRPr="006218F0">
              <w:rPr>
                <w:rFonts w:ascii="Arial" w:hAnsi="Arial" w:cs="Arial"/>
              </w:rPr>
              <w:t xml:space="preserve">’s Safer Recruitment </w:t>
            </w:r>
            <w:r w:rsidR="00C87B2E" w:rsidRPr="006218F0">
              <w:rPr>
                <w:rFonts w:ascii="Arial" w:hAnsi="Arial" w:cs="Arial"/>
              </w:rPr>
              <w:t xml:space="preserve"> policy</w:t>
            </w:r>
            <w:r w:rsidRPr="006218F0">
              <w:rPr>
                <w:rFonts w:ascii="Arial" w:hAnsi="Arial" w:cs="Arial"/>
              </w:rPr>
              <w:t xml:space="preserve"> and procedures </w:t>
            </w:r>
          </w:p>
        </w:tc>
        <w:tc>
          <w:tcPr>
            <w:tcW w:w="3261" w:type="dxa"/>
            <w:vMerge w:val="restart"/>
          </w:tcPr>
          <w:p w14:paraId="22C21AE0" w14:textId="77777777" w:rsidR="00A9702C" w:rsidRPr="006218F0" w:rsidRDefault="00A9702C" w:rsidP="00396494">
            <w:pPr>
              <w:pStyle w:val="ListParagraph"/>
              <w:numPr>
                <w:ilvl w:val="0"/>
                <w:numId w:val="47"/>
              </w:numPr>
              <w:spacing w:before="12" w:after="12"/>
              <w:ind w:left="317" w:hanging="284"/>
              <w:rPr>
                <w:rFonts w:ascii="Arial" w:hAnsi="Arial" w:cs="Arial"/>
              </w:rPr>
            </w:pPr>
            <w:r w:rsidRPr="006218F0">
              <w:rPr>
                <w:rFonts w:ascii="Arial" w:hAnsi="Arial" w:cs="Arial"/>
              </w:rPr>
              <w:t>Recruitment policy and procedure</w:t>
            </w:r>
          </w:p>
          <w:p w14:paraId="0B8DC132" w14:textId="77777777" w:rsidR="00FD30CE" w:rsidRPr="006218F0" w:rsidRDefault="00FD30CE" w:rsidP="00396494">
            <w:pPr>
              <w:pStyle w:val="ListParagraph"/>
              <w:numPr>
                <w:ilvl w:val="0"/>
                <w:numId w:val="47"/>
              </w:numPr>
              <w:spacing w:before="12" w:after="12"/>
              <w:ind w:left="317" w:hanging="284"/>
              <w:rPr>
                <w:rFonts w:ascii="Arial" w:hAnsi="Arial" w:cs="Arial"/>
              </w:rPr>
            </w:pPr>
            <w:r w:rsidRPr="006218F0">
              <w:rPr>
                <w:rFonts w:ascii="Arial" w:hAnsi="Arial" w:cs="Arial"/>
              </w:rPr>
              <w:t>Evidence of implementation.</w:t>
            </w:r>
          </w:p>
        </w:tc>
        <w:tc>
          <w:tcPr>
            <w:tcW w:w="1700" w:type="dxa"/>
            <w:tcBorders>
              <w:bottom w:val="single" w:sz="4" w:space="0" w:color="auto"/>
            </w:tcBorders>
            <w:shd w:val="clear" w:color="auto" w:fill="auto"/>
          </w:tcPr>
          <w:p w14:paraId="58394905" w14:textId="77777777" w:rsidR="00FD30CE" w:rsidRPr="006218F0" w:rsidRDefault="00FD30CE" w:rsidP="00C31BEE">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8" w:type="dxa"/>
            <w:tcBorders>
              <w:bottom w:val="single" w:sz="4" w:space="0" w:color="auto"/>
            </w:tcBorders>
            <w:shd w:val="clear" w:color="auto" w:fill="FFFFFF"/>
          </w:tcPr>
          <w:p w14:paraId="28B324F3" w14:textId="77777777" w:rsidR="00FD30CE" w:rsidRPr="006218F0" w:rsidRDefault="00FD30CE" w:rsidP="00396494">
            <w:pPr>
              <w:pStyle w:val="Header"/>
              <w:numPr>
                <w:ilvl w:val="0"/>
                <w:numId w:val="30"/>
              </w:numPr>
              <w:tabs>
                <w:tab w:val="clear" w:pos="4153"/>
                <w:tab w:val="clear" w:pos="8306"/>
                <w:tab w:val="left" w:pos="1980"/>
              </w:tabs>
              <w:spacing w:before="12" w:after="12"/>
              <w:rPr>
                <w:rFonts w:ascii="Arial" w:hAnsi="Arial" w:cs="Arial"/>
                <w:bCs/>
              </w:rPr>
            </w:pPr>
            <w:r w:rsidRPr="006218F0">
              <w:rPr>
                <w:rFonts w:ascii="Arial" w:hAnsi="Arial" w:cs="Arial"/>
                <w:bCs/>
              </w:rPr>
              <w:t xml:space="preserve">No evidence submitted / No written policy and procedures in place </w:t>
            </w:r>
          </w:p>
        </w:tc>
      </w:tr>
      <w:tr w:rsidR="00FD30CE" w:rsidRPr="00E5717E" w14:paraId="5ADD3519" w14:textId="77777777" w:rsidTr="006218F0">
        <w:trPr>
          <w:cantSplit/>
          <w:trHeight w:val="451"/>
        </w:trPr>
        <w:tc>
          <w:tcPr>
            <w:tcW w:w="3272" w:type="dxa"/>
            <w:gridSpan w:val="2"/>
            <w:vMerge/>
          </w:tcPr>
          <w:p w14:paraId="5E8C6598" w14:textId="77777777" w:rsidR="00FD30CE" w:rsidRPr="006218F0" w:rsidRDefault="00FD30CE" w:rsidP="005F5E60">
            <w:pPr>
              <w:spacing w:before="12" w:after="12"/>
              <w:jc w:val="center"/>
              <w:rPr>
                <w:rFonts w:ascii="Arial" w:hAnsi="Arial" w:cs="Arial"/>
              </w:rPr>
            </w:pPr>
          </w:p>
        </w:tc>
        <w:tc>
          <w:tcPr>
            <w:tcW w:w="3261" w:type="dxa"/>
            <w:vMerge/>
          </w:tcPr>
          <w:p w14:paraId="4B2265FD" w14:textId="77777777" w:rsidR="00FD30CE" w:rsidRPr="006218F0" w:rsidRDefault="00FD30CE" w:rsidP="005F5E60">
            <w:pPr>
              <w:spacing w:before="12" w:after="12"/>
              <w:jc w:val="center"/>
              <w:rPr>
                <w:rFonts w:ascii="Arial" w:hAnsi="Arial" w:cs="Arial"/>
              </w:rPr>
            </w:pPr>
          </w:p>
        </w:tc>
        <w:tc>
          <w:tcPr>
            <w:tcW w:w="1700" w:type="dxa"/>
            <w:tcBorders>
              <w:bottom w:val="single" w:sz="4" w:space="0" w:color="auto"/>
            </w:tcBorders>
            <w:shd w:val="clear" w:color="auto" w:fill="FFFFFF"/>
          </w:tcPr>
          <w:p w14:paraId="01AF78B9" w14:textId="77777777" w:rsidR="00FD30CE" w:rsidRPr="006218F0" w:rsidRDefault="00FD30CE"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43B71491" w14:textId="77777777" w:rsidR="00FD30CE" w:rsidRPr="006218F0" w:rsidRDefault="00FD30CE"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7088" w:type="dxa"/>
            <w:tcBorders>
              <w:bottom w:val="single" w:sz="4" w:space="0" w:color="auto"/>
            </w:tcBorders>
            <w:shd w:val="clear" w:color="auto" w:fill="FFFFFF"/>
          </w:tcPr>
          <w:p w14:paraId="619CE3D4" w14:textId="77777777" w:rsidR="00FD30CE" w:rsidRPr="006218F0" w:rsidRDefault="00FD30CE" w:rsidP="00396494">
            <w:pPr>
              <w:pStyle w:val="Header"/>
              <w:numPr>
                <w:ilvl w:val="0"/>
                <w:numId w:val="30"/>
              </w:numPr>
              <w:tabs>
                <w:tab w:val="clear" w:pos="4153"/>
                <w:tab w:val="clear" w:pos="8306"/>
                <w:tab w:val="left" w:pos="1980"/>
              </w:tabs>
              <w:spacing w:before="12" w:after="12"/>
              <w:rPr>
                <w:rFonts w:ascii="Arial" w:hAnsi="Arial" w:cs="Arial"/>
                <w:bCs/>
              </w:rPr>
            </w:pPr>
            <w:r w:rsidRPr="006218F0">
              <w:rPr>
                <w:rFonts w:ascii="Arial" w:hAnsi="Arial" w:cs="Arial"/>
                <w:bCs/>
              </w:rPr>
              <w:t xml:space="preserve">Written recruitment polices are in place but not fully in line with </w:t>
            </w:r>
            <w:r w:rsidR="003E7E4D">
              <w:rPr>
                <w:rFonts w:ascii="Arial" w:hAnsi="Arial" w:cs="Arial"/>
                <w:bCs/>
              </w:rPr>
              <w:t>MASA</w:t>
            </w:r>
            <w:r w:rsidRPr="006218F0">
              <w:rPr>
                <w:rFonts w:ascii="Arial" w:hAnsi="Arial" w:cs="Arial"/>
                <w:bCs/>
              </w:rPr>
              <w:t xml:space="preserve"> safer recruitment policies</w:t>
            </w:r>
          </w:p>
        </w:tc>
      </w:tr>
      <w:tr w:rsidR="00FD30CE" w:rsidRPr="00E5717E" w14:paraId="0F5E7B31" w14:textId="77777777" w:rsidTr="006218F0">
        <w:trPr>
          <w:cantSplit/>
          <w:trHeight w:val="658"/>
        </w:trPr>
        <w:tc>
          <w:tcPr>
            <w:tcW w:w="3272" w:type="dxa"/>
            <w:gridSpan w:val="2"/>
            <w:vMerge/>
          </w:tcPr>
          <w:p w14:paraId="734AEE4C" w14:textId="77777777" w:rsidR="00FD30CE" w:rsidRPr="006218F0" w:rsidRDefault="00FD30CE" w:rsidP="005F5E60">
            <w:pPr>
              <w:spacing w:before="12" w:after="12"/>
              <w:jc w:val="center"/>
              <w:rPr>
                <w:rFonts w:ascii="Arial" w:hAnsi="Arial" w:cs="Arial"/>
              </w:rPr>
            </w:pPr>
          </w:p>
        </w:tc>
        <w:tc>
          <w:tcPr>
            <w:tcW w:w="3261" w:type="dxa"/>
            <w:vMerge/>
          </w:tcPr>
          <w:p w14:paraId="1CA4E13B" w14:textId="77777777" w:rsidR="00FD30CE" w:rsidRPr="006218F0" w:rsidRDefault="00FD30CE" w:rsidP="005F5E60">
            <w:pPr>
              <w:spacing w:before="12" w:after="12"/>
              <w:jc w:val="center"/>
              <w:rPr>
                <w:rFonts w:ascii="Arial" w:hAnsi="Arial" w:cs="Arial"/>
              </w:rPr>
            </w:pPr>
          </w:p>
        </w:tc>
        <w:tc>
          <w:tcPr>
            <w:tcW w:w="1700" w:type="dxa"/>
            <w:tcBorders>
              <w:bottom w:val="single" w:sz="4" w:space="0" w:color="auto"/>
            </w:tcBorders>
            <w:shd w:val="clear" w:color="auto" w:fill="FFFFFF"/>
          </w:tcPr>
          <w:p w14:paraId="7C616594" w14:textId="77777777" w:rsidR="00FD30CE" w:rsidRPr="006218F0" w:rsidRDefault="00FD30CE"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8" w:type="dxa"/>
            <w:tcBorders>
              <w:bottom w:val="single" w:sz="4" w:space="0" w:color="auto"/>
            </w:tcBorders>
            <w:shd w:val="clear" w:color="auto" w:fill="FFFFFF"/>
          </w:tcPr>
          <w:p w14:paraId="3F82D41B" w14:textId="77777777" w:rsidR="00FD30CE" w:rsidRPr="006218F0" w:rsidRDefault="00FD30CE" w:rsidP="005D0996">
            <w:pPr>
              <w:pStyle w:val="Header"/>
              <w:numPr>
                <w:ilvl w:val="0"/>
                <w:numId w:val="30"/>
              </w:numPr>
              <w:tabs>
                <w:tab w:val="clear" w:pos="4153"/>
                <w:tab w:val="clear" w:pos="8306"/>
                <w:tab w:val="left" w:pos="1980"/>
              </w:tabs>
              <w:spacing w:before="12"/>
              <w:rPr>
                <w:rFonts w:ascii="Arial" w:hAnsi="Arial" w:cs="Arial"/>
                <w:bCs/>
              </w:rPr>
            </w:pPr>
            <w:r w:rsidRPr="006218F0">
              <w:rPr>
                <w:rFonts w:ascii="Arial" w:hAnsi="Arial" w:cs="Arial"/>
                <w:bCs/>
              </w:rPr>
              <w:t xml:space="preserve">Written recruitment polices are in place  and they are in line with </w:t>
            </w:r>
            <w:r w:rsidR="003E7E4D">
              <w:rPr>
                <w:rFonts w:ascii="Arial" w:hAnsi="Arial" w:cs="Arial"/>
                <w:bCs/>
              </w:rPr>
              <w:t>MASA</w:t>
            </w:r>
            <w:r w:rsidRPr="006218F0">
              <w:rPr>
                <w:rFonts w:ascii="Arial" w:hAnsi="Arial" w:cs="Arial"/>
                <w:bCs/>
              </w:rPr>
              <w:t xml:space="preserve"> safer recruitment policies </w:t>
            </w:r>
          </w:p>
          <w:p w14:paraId="190FD4AC" w14:textId="77777777" w:rsidR="005D0996" w:rsidRPr="006218F0" w:rsidRDefault="005D0996" w:rsidP="00396494">
            <w:pPr>
              <w:pStyle w:val="Header"/>
              <w:numPr>
                <w:ilvl w:val="0"/>
                <w:numId w:val="30"/>
              </w:numPr>
              <w:tabs>
                <w:tab w:val="clear" w:pos="4153"/>
                <w:tab w:val="clear" w:pos="8306"/>
                <w:tab w:val="left" w:pos="1980"/>
              </w:tabs>
              <w:spacing w:before="12" w:after="12"/>
              <w:rPr>
                <w:rFonts w:ascii="Arial" w:hAnsi="Arial" w:cs="Arial"/>
                <w:bCs/>
              </w:rPr>
            </w:pPr>
            <w:r w:rsidRPr="006218F0">
              <w:rPr>
                <w:rFonts w:ascii="Arial" w:hAnsi="Arial" w:cs="Arial"/>
              </w:rPr>
              <w:t>All staff contracts include a clause regarding roles and responsibilities in relation to the safeguarding of children</w:t>
            </w:r>
          </w:p>
        </w:tc>
      </w:tr>
      <w:tr w:rsidR="00FD30CE" w:rsidRPr="00E5717E" w14:paraId="24A5E7DA" w14:textId="77777777" w:rsidTr="006218F0">
        <w:trPr>
          <w:cantSplit/>
          <w:trHeight w:val="599"/>
        </w:trPr>
        <w:tc>
          <w:tcPr>
            <w:tcW w:w="3272" w:type="dxa"/>
            <w:gridSpan w:val="2"/>
            <w:vMerge/>
            <w:tcBorders>
              <w:bottom w:val="single" w:sz="4" w:space="0" w:color="auto"/>
            </w:tcBorders>
          </w:tcPr>
          <w:p w14:paraId="36A8BCD3" w14:textId="77777777" w:rsidR="00FD30CE" w:rsidRPr="006218F0" w:rsidRDefault="00FD30CE" w:rsidP="005F5E60">
            <w:pPr>
              <w:spacing w:before="12" w:after="12"/>
              <w:jc w:val="center"/>
              <w:rPr>
                <w:rFonts w:ascii="Arial" w:hAnsi="Arial" w:cs="Arial"/>
              </w:rPr>
            </w:pPr>
          </w:p>
        </w:tc>
        <w:tc>
          <w:tcPr>
            <w:tcW w:w="3261" w:type="dxa"/>
            <w:vMerge/>
            <w:tcBorders>
              <w:bottom w:val="single" w:sz="4" w:space="0" w:color="auto"/>
            </w:tcBorders>
          </w:tcPr>
          <w:p w14:paraId="0260C312" w14:textId="77777777" w:rsidR="00FD30CE" w:rsidRPr="006218F0" w:rsidRDefault="00FD30CE" w:rsidP="005F5E60">
            <w:pPr>
              <w:spacing w:before="12" w:after="12"/>
              <w:jc w:val="center"/>
              <w:rPr>
                <w:rFonts w:ascii="Arial" w:hAnsi="Arial" w:cs="Arial"/>
              </w:rPr>
            </w:pPr>
          </w:p>
        </w:tc>
        <w:tc>
          <w:tcPr>
            <w:tcW w:w="1700" w:type="dxa"/>
            <w:tcBorders>
              <w:bottom w:val="single" w:sz="4" w:space="0" w:color="auto"/>
            </w:tcBorders>
            <w:shd w:val="clear" w:color="auto" w:fill="FFFFFF"/>
          </w:tcPr>
          <w:p w14:paraId="552849E7" w14:textId="77777777" w:rsidR="00FD30CE" w:rsidRPr="006218F0" w:rsidRDefault="00FD30CE"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8" w:type="dxa"/>
            <w:tcBorders>
              <w:bottom w:val="single" w:sz="4" w:space="0" w:color="auto"/>
            </w:tcBorders>
            <w:shd w:val="clear" w:color="auto" w:fill="FFFFFF"/>
          </w:tcPr>
          <w:p w14:paraId="05A7FDE3" w14:textId="77777777" w:rsidR="00FD30CE" w:rsidRPr="006218F0" w:rsidRDefault="00FD30CE" w:rsidP="00764984">
            <w:pPr>
              <w:pStyle w:val="Header"/>
              <w:rPr>
                <w:rFonts w:ascii="Arial" w:hAnsi="Arial" w:cs="Arial"/>
              </w:rPr>
            </w:pPr>
            <w:r w:rsidRPr="006218F0">
              <w:rPr>
                <w:rFonts w:ascii="Arial" w:hAnsi="Arial" w:cs="Arial"/>
              </w:rPr>
              <w:t>Good plus:-</w:t>
            </w:r>
          </w:p>
          <w:p w14:paraId="18C3A537" w14:textId="77777777" w:rsidR="00FD30CE" w:rsidRPr="006218F0" w:rsidRDefault="00264A0B" w:rsidP="00396494">
            <w:pPr>
              <w:pStyle w:val="Header"/>
              <w:numPr>
                <w:ilvl w:val="0"/>
                <w:numId w:val="30"/>
              </w:numPr>
              <w:tabs>
                <w:tab w:val="clear" w:pos="4153"/>
                <w:tab w:val="clear" w:pos="8306"/>
                <w:tab w:val="left" w:pos="1980"/>
              </w:tabs>
              <w:spacing w:before="12" w:after="12"/>
              <w:rPr>
                <w:rFonts w:ascii="Arial" w:hAnsi="Arial" w:cs="Arial"/>
              </w:rPr>
            </w:pPr>
            <w:r>
              <w:rPr>
                <w:rFonts w:ascii="Arial" w:hAnsi="Arial" w:cs="Arial"/>
              </w:rPr>
              <w:t>There is</w:t>
            </w:r>
            <w:r w:rsidR="00FD30CE" w:rsidRPr="006218F0">
              <w:rPr>
                <w:rFonts w:ascii="Arial" w:hAnsi="Arial" w:cs="Arial"/>
              </w:rPr>
              <w:t xml:space="preserve"> evidence of their effective use</w:t>
            </w:r>
          </w:p>
        </w:tc>
      </w:tr>
      <w:tr w:rsidR="002D5B9B" w:rsidRPr="00E5717E" w14:paraId="08A440CC" w14:textId="77777777" w:rsidTr="006218F0">
        <w:trPr>
          <w:cantSplit/>
          <w:trHeight w:val="484"/>
        </w:trPr>
        <w:tc>
          <w:tcPr>
            <w:tcW w:w="3266" w:type="dxa"/>
            <w:vMerge w:val="restart"/>
          </w:tcPr>
          <w:p w14:paraId="0BBC6ADE" w14:textId="77777777" w:rsidR="002D5B9B" w:rsidRPr="006218F0" w:rsidRDefault="00E36190" w:rsidP="002D5B9B">
            <w:pPr>
              <w:spacing w:before="12" w:after="12"/>
              <w:ind w:left="45"/>
              <w:rPr>
                <w:rFonts w:ascii="Arial" w:hAnsi="Arial" w:cs="Arial"/>
              </w:rPr>
            </w:pPr>
            <w:r w:rsidRPr="006218F0">
              <w:rPr>
                <w:rFonts w:ascii="Arial" w:hAnsi="Arial" w:cs="Arial"/>
                <w:b/>
              </w:rPr>
              <w:t>3.2</w:t>
            </w:r>
            <w:r w:rsidR="002D5B9B" w:rsidRPr="006218F0">
              <w:rPr>
                <w:rFonts w:ascii="Arial" w:hAnsi="Arial" w:cs="Arial"/>
                <w:b/>
              </w:rPr>
              <w:t xml:space="preserve"> </w:t>
            </w:r>
            <w:r w:rsidR="002D5B9B" w:rsidRPr="006218F0">
              <w:rPr>
                <w:rFonts w:ascii="Arial" w:hAnsi="Arial" w:cs="Arial"/>
              </w:rPr>
              <w:t>At least one person on any appointment panel</w:t>
            </w:r>
            <w:r w:rsidR="00EA4369" w:rsidRPr="006218F0">
              <w:rPr>
                <w:rFonts w:ascii="Arial" w:hAnsi="Arial" w:cs="Arial"/>
              </w:rPr>
              <w:t xml:space="preserve"> must have received</w:t>
            </w:r>
            <w:r w:rsidR="002D5B9B" w:rsidRPr="006218F0">
              <w:rPr>
                <w:rFonts w:ascii="Arial" w:hAnsi="Arial" w:cs="Arial"/>
              </w:rPr>
              <w:t xml:space="preserve"> ‘safer recruitment’ training</w:t>
            </w:r>
          </w:p>
          <w:p w14:paraId="565C83DD" w14:textId="77777777" w:rsidR="002D5B9B" w:rsidRPr="006218F0" w:rsidRDefault="002D5B9B" w:rsidP="00E36190">
            <w:pPr>
              <w:spacing w:before="12" w:after="12"/>
              <w:rPr>
                <w:rFonts w:ascii="Arial" w:hAnsi="Arial" w:cs="Arial"/>
              </w:rPr>
            </w:pPr>
          </w:p>
        </w:tc>
        <w:tc>
          <w:tcPr>
            <w:tcW w:w="3267" w:type="dxa"/>
            <w:gridSpan w:val="2"/>
            <w:vMerge w:val="restart"/>
          </w:tcPr>
          <w:p w14:paraId="363B9E7C" w14:textId="77777777" w:rsidR="002D5B9B" w:rsidRPr="006218F0" w:rsidRDefault="00E36190" w:rsidP="00396494">
            <w:pPr>
              <w:pStyle w:val="ListParagraph"/>
              <w:numPr>
                <w:ilvl w:val="0"/>
                <w:numId w:val="31"/>
              </w:numPr>
              <w:spacing w:before="12" w:after="12"/>
              <w:rPr>
                <w:rFonts w:ascii="Arial" w:hAnsi="Arial" w:cs="Arial"/>
              </w:rPr>
            </w:pPr>
            <w:r w:rsidRPr="006218F0">
              <w:rPr>
                <w:rFonts w:ascii="Arial" w:hAnsi="Arial" w:cs="Arial"/>
              </w:rPr>
              <w:t>Staff attended safer recruitment training.</w:t>
            </w:r>
          </w:p>
        </w:tc>
        <w:tc>
          <w:tcPr>
            <w:tcW w:w="1700" w:type="dxa"/>
            <w:tcBorders>
              <w:bottom w:val="single" w:sz="4" w:space="0" w:color="auto"/>
            </w:tcBorders>
            <w:shd w:val="clear" w:color="auto" w:fill="FFFFFF"/>
          </w:tcPr>
          <w:p w14:paraId="283BD5C9" w14:textId="77777777" w:rsidR="002D5B9B" w:rsidRPr="006218F0" w:rsidRDefault="002D5B9B" w:rsidP="00C31BEE">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7088" w:type="dxa"/>
            <w:tcBorders>
              <w:bottom w:val="single" w:sz="4" w:space="0" w:color="auto"/>
            </w:tcBorders>
            <w:shd w:val="clear" w:color="auto" w:fill="FFFFFF"/>
          </w:tcPr>
          <w:p w14:paraId="1A855896" w14:textId="77777777" w:rsidR="002D5B9B" w:rsidRPr="006218F0" w:rsidRDefault="002D5B9B" w:rsidP="00396494">
            <w:pPr>
              <w:pStyle w:val="Header"/>
              <w:numPr>
                <w:ilvl w:val="0"/>
                <w:numId w:val="32"/>
              </w:numPr>
              <w:tabs>
                <w:tab w:val="clear" w:pos="4153"/>
                <w:tab w:val="clear" w:pos="8306"/>
                <w:tab w:val="left" w:pos="1980"/>
              </w:tabs>
              <w:spacing w:before="12" w:after="12"/>
              <w:rPr>
                <w:rFonts w:ascii="Arial" w:hAnsi="Arial" w:cs="Arial"/>
                <w:bCs/>
              </w:rPr>
            </w:pPr>
            <w:r w:rsidRPr="006218F0">
              <w:rPr>
                <w:rFonts w:ascii="Arial" w:hAnsi="Arial" w:cs="Arial"/>
                <w:bCs/>
              </w:rPr>
              <w:t xml:space="preserve">No evidence submitted /  no staff have attended the safer recruitment training </w:t>
            </w:r>
          </w:p>
        </w:tc>
      </w:tr>
      <w:tr w:rsidR="002D5B9B" w:rsidRPr="00E5717E" w14:paraId="5B90F4C2" w14:textId="77777777" w:rsidTr="006218F0">
        <w:trPr>
          <w:cantSplit/>
          <w:trHeight w:val="658"/>
        </w:trPr>
        <w:tc>
          <w:tcPr>
            <w:tcW w:w="3266" w:type="dxa"/>
            <w:vMerge/>
          </w:tcPr>
          <w:p w14:paraId="20567E78" w14:textId="77777777" w:rsidR="002D5B9B" w:rsidRPr="006218F0" w:rsidRDefault="002D5B9B" w:rsidP="005F5E60">
            <w:pPr>
              <w:spacing w:before="12" w:after="12"/>
              <w:jc w:val="center"/>
              <w:rPr>
                <w:rFonts w:ascii="Arial" w:hAnsi="Arial" w:cs="Arial"/>
              </w:rPr>
            </w:pPr>
          </w:p>
        </w:tc>
        <w:tc>
          <w:tcPr>
            <w:tcW w:w="3267" w:type="dxa"/>
            <w:gridSpan w:val="2"/>
            <w:vMerge/>
          </w:tcPr>
          <w:p w14:paraId="313E8974" w14:textId="77777777" w:rsidR="002D5B9B" w:rsidRPr="006218F0" w:rsidRDefault="002D5B9B" w:rsidP="005F5E60">
            <w:pPr>
              <w:spacing w:before="12" w:after="12"/>
              <w:jc w:val="center"/>
              <w:rPr>
                <w:rFonts w:ascii="Arial" w:hAnsi="Arial" w:cs="Arial"/>
              </w:rPr>
            </w:pPr>
          </w:p>
        </w:tc>
        <w:tc>
          <w:tcPr>
            <w:tcW w:w="1700" w:type="dxa"/>
            <w:tcBorders>
              <w:bottom w:val="single" w:sz="4" w:space="0" w:color="auto"/>
            </w:tcBorders>
            <w:shd w:val="clear" w:color="auto" w:fill="FFFFFF"/>
          </w:tcPr>
          <w:p w14:paraId="472BE209" w14:textId="77777777" w:rsidR="002D5B9B" w:rsidRPr="006218F0" w:rsidRDefault="002D5B9B"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798B4444" w14:textId="77777777" w:rsidR="002D5B9B" w:rsidRPr="006218F0" w:rsidRDefault="002D5B9B" w:rsidP="001E7FF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7088" w:type="dxa"/>
            <w:tcBorders>
              <w:bottom w:val="single" w:sz="4" w:space="0" w:color="auto"/>
            </w:tcBorders>
            <w:shd w:val="clear" w:color="auto" w:fill="FFFFFF"/>
          </w:tcPr>
          <w:p w14:paraId="6EC6CC1A" w14:textId="77777777" w:rsidR="002D5B9B" w:rsidRPr="006218F0" w:rsidRDefault="002D5B9B" w:rsidP="00396494">
            <w:pPr>
              <w:pStyle w:val="Header"/>
              <w:numPr>
                <w:ilvl w:val="0"/>
                <w:numId w:val="32"/>
              </w:numPr>
              <w:tabs>
                <w:tab w:val="clear" w:pos="4153"/>
                <w:tab w:val="clear" w:pos="8306"/>
                <w:tab w:val="left" w:pos="1980"/>
              </w:tabs>
              <w:spacing w:before="12" w:after="12"/>
              <w:rPr>
                <w:rFonts w:ascii="Arial" w:hAnsi="Arial" w:cs="Arial"/>
                <w:bCs/>
              </w:rPr>
            </w:pPr>
            <w:r w:rsidRPr="006218F0">
              <w:rPr>
                <w:rFonts w:ascii="Arial" w:hAnsi="Arial" w:cs="Arial"/>
                <w:bCs/>
              </w:rPr>
              <w:t>Most panels have an appropriately trained member of staff on them.</w:t>
            </w:r>
          </w:p>
        </w:tc>
      </w:tr>
      <w:tr w:rsidR="002D5B9B" w:rsidRPr="00E5717E" w14:paraId="46904725" w14:textId="77777777" w:rsidTr="006218F0">
        <w:trPr>
          <w:cantSplit/>
          <w:trHeight w:val="379"/>
        </w:trPr>
        <w:tc>
          <w:tcPr>
            <w:tcW w:w="3266" w:type="dxa"/>
            <w:vMerge/>
          </w:tcPr>
          <w:p w14:paraId="630AA54B" w14:textId="77777777" w:rsidR="002D5B9B" w:rsidRPr="006218F0" w:rsidRDefault="002D5B9B" w:rsidP="005F5E60">
            <w:pPr>
              <w:spacing w:before="12" w:after="12"/>
              <w:jc w:val="center"/>
              <w:rPr>
                <w:rFonts w:ascii="Arial" w:hAnsi="Arial" w:cs="Arial"/>
              </w:rPr>
            </w:pPr>
          </w:p>
        </w:tc>
        <w:tc>
          <w:tcPr>
            <w:tcW w:w="3267" w:type="dxa"/>
            <w:gridSpan w:val="2"/>
            <w:vMerge/>
          </w:tcPr>
          <w:p w14:paraId="2A7420E3" w14:textId="77777777" w:rsidR="002D5B9B" w:rsidRPr="006218F0" w:rsidRDefault="002D5B9B" w:rsidP="005F5E60">
            <w:pPr>
              <w:spacing w:before="12" w:after="12"/>
              <w:jc w:val="center"/>
              <w:rPr>
                <w:rFonts w:ascii="Arial" w:hAnsi="Arial" w:cs="Arial"/>
              </w:rPr>
            </w:pPr>
          </w:p>
        </w:tc>
        <w:tc>
          <w:tcPr>
            <w:tcW w:w="1700" w:type="dxa"/>
            <w:tcBorders>
              <w:bottom w:val="single" w:sz="4" w:space="0" w:color="auto"/>
            </w:tcBorders>
            <w:shd w:val="clear" w:color="auto" w:fill="FFFFFF"/>
          </w:tcPr>
          <w:p w14:paraId="441E7ADB" w14:textId="77777777" w:rsidR="002D5B9B" w:rsidRPr="006218F0" w:rsidRDefault="002D5B9B"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8" w:type="dxa"/>
            <w:tcBorders>
              <w:bottom w:val="single" w:sz="4" w:space="0" w:color="auto"/>
            </w:tcBorders>
            <w:shd w:val="clear" w:color="auto" w:fill="FFFFFF"/>
          </w:tcPr>
          <w:p w14:paraId="605C0DF5" w14:textId="77777777" w:rsidR="002D5B9B" w:rsidRPr="006218F0" w:rsidRDefault="002D5B9B" w:rsidP="00396494">
            <w:pPr>
              <w:pStyle w:val="Header"/>
              <w:numPr>
                <w:ilvl w:val="0"/>
                <w:numId w:val="43"/>
              </w:numPr>
              <w:tabs>
                <w:tab w:val="clear" w:pos="4153"/>
                <w:tab w:val="clear" w:pos="8306"/>
                <w:tab w:val="left" w:pos="1980"/>
              </w:tabs>
              <w:spacing w:before="12" w:after="12"/>
              <w:rPr>
                <w:rFonts w:ascii="Arial" w:hAnsi="Arial" w:cs="Arial"/>
                <w:bCs/>
              </w:rPr>
            </w:pPr>
            <w:r w:rsidRPr="006218F0">
              <w:rPr>
                <w:rFonts w:ascii="Arial" w:hAnsi="Arial" w:cs="Arial"/>
                <w:bCs/>
              </w:rPr>
              <w:t>An appropriately trained member of staff is on all relevant recruitment panels</w:t>
            </w:r>
          </w:p>
        </w:tc>
      </w:tr>
      <w:tr w:rsidR="002D5B9B" w:rsidRPr="00E5717E" w14:paraId="7A3998A5" w14:textId="77777777" w:rsidTr="006218F0">
        <w:trPr>
          <w:cantSplit/>
          <w:trHeight w:val="555"/>
        </w:trPr>
        <w:tc>
          <w:tcPr>
            <w:tcW w:w="3266" w:type="dxa"/>
            <w:vMerge/>
            <w:tcBorders>
              <w:bottom w:val="single" w:sz="4" w:space="0" w:color="auto"/>
            </w:tcBorders>
          </w:tcPr>
          <w:p w14:paraId="280639CC" w14:textId="77777777" w:rsidR="002D5B9B" w:rsidRPr="006218F0" w:rsidRDefault="002D5B9B" w:rsidP="005F5E60">
            <w:pPr>
              <w:spacing w:before="12" w:after="12"/>
              <w:jc w:val="center"/>
              <w:rPr>
                <w:rFonts w:ascii="Arial" w:hAnsi="Arial" w:cs="Arial"/>
              </w:rPr>
            </w:pPr>
          </w:p>
        </w:tc>
        <w:tc>
          <w:tcPr>
            <w:tcW w:w="3267" w:type="dxa"/>
            <w:gridSpan w:val="2"/>
            <w:vMerge/>
            <w:tcBorders>
              <w:bottom w:val="single" w:sz="4" w:space="0" w:color="auto"/>
            </w:tcBorders>
          </w:tcPr>
          <w:p w14:paraId="11E41B68" w14:textId="77777777" w:rsidR="002D5B9B" w:rsidRPr="006218F0" w:rsidRDefault="002D5B9B" w:rsidP="005F5E60">
            <w:pPr>
              <w:spacing w:before="12" w:after="12"/>
              <w:jc w:val="center"/>
              <w:rPr>
                <w:rFonts w:ascii="Arial" w:hAnsi="Arial" w:cs="Arial"/>
              </w:rPr>
            </w:pPr>
          </w:p>
        </w:tc>
        <w:tc>
          <w:tcPr>
            <w:tcW w:w="1700" w:type="dxa"/>
            <w:tcBorders>
              <w:bottom w:val="single" w:sz="4" w:space="0" w:color="auto"/>
            </w:tcBorders>
            <w:shd w:val="clear" w:color="auto" w:fill="FFFFFF"/>
          </w:tcPr>
          <w:p w14:paraId="76FC2584" w14:textId="77777777" w:rsidR="002D5B9B" w:rsidRPr="006218F0" w:rsidRDefault="002D5B9B" w:rsidP="005F5E6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8" w:type="dxa"/>
            <w:tcBorders>
              <w:bottom w:val="single" w:sz="4" w:space="0" w:color="auto"/>
            </w:tcBorders>
            <w:shd w:val="clear" w:color="auto" w:fill="FFFFFF"/>
          </w:tcPr>
          <w:p w14:paraId="423836C2" w14:textId="77777777" w:rsidR="002D5B9B" w:rsidRPr="006218F0" w:rsidRDefault="002D5B9B" w:rsidP="00764984">
            <w:pPr>
              <w:pStyle w:val="Header"/>
              <w:rPr>
                <w:rFonts w:ascii="Arial" w:hAnsi="Arial" w:cs="Arial"/>
                <w:bCs/>
              </w:rPr>
            </w:pPr>
            <w:r w:rsidRPr="006218F0">
              <w:rPr>
                <w:rFonts w:ascii="Arial" w:hAnsi="Arial" w:cs="Arial"/>
                <w:bCs/>
              </w:rPr>
              <w:t>Good plus:-</w:t>
            </w:r>
          </w:p>
          <w:p w14:paraId="0199896C" w14:textId="77777777" w:rsidR="002D5B9B" w:rsidRPr="006218F0" w:rsidRDefault="002551AE" w:rsidP="00396494">
            <w:pPr>
              <w:pStyle w:val="Header"/>
              <w:numPr>
                <w:ilvl w:val="0"/>
                <w:numId w:val="43"/>
              </w:numPr>
              <w:tabs>
                <w:tab w:val="clear" w:pos="4153"/>
                <w:tab w:val="clear" w:pos="8306"/>
                <w:tab w:val="left" w:pos="1980"/>
              </w:tabs>
              <w:spacing w:before="12" w:after="12"/>
              <w:rPr>
                <w:rFonts w:ascii="Arial" w:hAnsi="Arial" w:cs="Arial"/>
                <w:bCs/>
              </w:rPr>
            </w:pPr>
            <w:r>
              <w:rPr>
                <w:rFonts w:ascii="Arial" w:hAnsi="Arial" w:cs="Arial"/>
                <w:bCs/>
              </w:rPr>
              <w:t>T</w:t>
            </w:r>
            <w:r w:rsidR="002D5B9B" w:rsidRPr="006218F0">
              <w:rPr>
                <w:rFonts w:ascii="Arial" w:hAnsi="Arial" w:cs="Arial"/>
                <w:bCs/>
              </w:rPr>
              <w:t>here is evidence to demonstrate that safer recruitment practices are adhered to.</w:t>
            </w:r>
          </w:p>
        </w:tc>
      </w:tr>
    </w:tbl>
    <w:p w14:paraId="0EA1FCCA" w14:textId="77777777" w:rsidR="00887444" w:rsidRPr="00E5717E" w:rsidRDefault="00887444" w:rsidP="000E0414">
      <w:pPr>
        <w:spacing w:before="40" w:after="40"/>
        <w:ind w:hanging="709"/>
        <w:rPr>
          <w:rFonts w:ascii="Arial" w:hAnsi="Arial" w:cs="Arial"/>
          <w:b/>
          <w:u w:val="single"/>
        </w:rPr>
      </w:pPr>
    </w:p>
    <w:p w14:paraId="776B805C" w14:textId="77777777" w:rsidR="00887444" w:rsidRPr="00E5717E" w:rsidRDefault="00887444" w:rsidP="000E0414">
      <w:pPr>
        <w:spacing w:before="40" w:after="40"/>
        <w:ind w:hanging="709"/>
        <w:rPr>
          <w:rFonts w:ascii="Arial" w:hAnsi="Arial" w:cs="Arial"/>
          <w:b/>
          <w:u w:val="single"/>
        </w:rPr>
      </w:pPr>
    </w:p>
    <w:p w14:paraId="7228455A" w14:textId="77777777" w:rsidR="00887444" w:rsidRPr="00E5717E" w:rsidRDefault="00887444" w:rsidP="000E0414">
      <w:pPr>
        <w:spacing w:before="40" w:after="40"/>
        <w:ind w:hanging="709"/>
        <w:rPr>
          <w:rFonts w:ascii="Arial" w:hAnsi="Arial" w:cs="Arial"/>
          <w:b/>
          <w:u w:val="single"/>
        </w:rPr>
      </w:pPr>
    </w:p>
    <w:p w14:paraId="0DF97852" w14:textId="77777777" w:rsidR="00887444" w:rsidRPr="00E5717E" w:rsidRDefault="00887444" w:rsidP="000E0414">
      <w:pPr>
        <w:spacing w:before="40" w:after="40"/>
        <w:ind w:hanging="709"/>
        <w:rPr>
          <w:rFonts w:ascii="Arial" w:hAnsi="Arial" w:cs="Arial"/>
          <w:b/>
          <w:u w:val="single"/>
        </w:rPr>
      </w:pPr>
    </w:p>
    <w:p w14:paraId="3689A78C" w14:textId="77777777" w:rsidR="00887444" w:rsidRPr="00E5717E" w:rsidRDefault="00887444" w:rsidP="000E0414">
      <w:pPr>
        <w:spacing w:before="40" w:after="40"/>
        <w:ind w:hanging="709"/>
        <w:rPr>
          <w:rFonts w:ascii="Arial" w:hAnsi="Arial" w:cs="Arial"/>
          <w:b/>
          <w:u w:val="single"/>
        </w:rPr>
      </w:pPr>
    </w:p>
    <w:p w14:paraId="59ED83D1" w14:textId="77777777" w:rsidR="00887444" w:rsidRPr="00E5717E" w:rsidRDefault="00887444" w:rsidP="000E0414">
      <w:pPr>
        <w:spacing w:before="40" w:after="40"/>
        <w:ind w:hanging="709"/>
        <w:rPr>
          <w:rFonts w:ascii="Arial" w:hAnsi="Arial" w:cs="Arial"/>
          <w:b/>
          <w:u w:val="single"/>
        </w:rPr>
      </w:pPr>
    </w:p>
    <w:p w14:paraId="07E6E097" w14:textId="77777777" w:rsidR="00887444" w:rsidRPr="00E5717E" w:rsidRDefault="00887444" w:rsidP="000E0414">
      <w:pPr>
        <w:spacing w:before="40" w:after="40"/>
        <w:ind w:hanging="709"/>
        <w:rPr>
          <w:rFonts w:ascii="Arial" w:hAnsi="Arial" w:cs="Arial"/>
          <w:b/>
          <w:u w:val="single"/>
        </w:rPr>
      </w:pPr>
    </w:p>
    <w:p w14:paraId="3F42B767" w14:textId="77777777" w:rsidR="00887444" w:rsidRPr="00E5717E" w:rsidRDefault="00887444" w:rsidP="000E0414">
      <w:pPr>
        <w:spacing w:before="40" w:after="40"/>
        <w:ind w:hanging="709"/>
        <w:rPr>
          <w:rFonts w:ascii="Arial" w:hAnsi="Arial" w:cs="Arial"/>
          <w:b/>
          <w:u w:val="single"/>
        </w:rPr>
      </w:pPr>
    </w:p>
    <w:p w14:paraId="7D82CD3F" w14:textId="77777777" w:rsidR="00887444" w:rsidRPr="00E5717E" w:rsidRDefault="00887444" w:rsidP="000E0414">
      <w:pPr>
        <w:spacing w:before="40" w:after="40"/>
        <w:ind w:hanging="709"/>
        <w:rPr>
          <w:rFonts w:ascii="Arial" w:hAnsi="Arial" w:cs="Arial"/>
          <w:b/>
          <w:u w:val="single"/>
        </w:rPr>
      </w:pPr>
    </w:p>
    <w:p w14:paraId="1E08DA22" w14:textId="77777777" w:rsidR="00887444" w:rsidRPr="00E5717E" w:rsidRDefault="00887444" w:rsidP="000E0414">
      <w:pPr>
        <w:spacing w:before="40" w:after="40"/>
        <w:ind w:hanging="709"/>
        <w:rPr>
          <w:rFonts w:ascii="Arial" w:hAnsi="Arial" w:cs="Arial"/>
          <w:b/>
          <w:u w:val="single"/>
        </w:rPr>
      </w:pPr>
    </w:p>
    <w:p w14:paraId="54A501B9" w14:textId="77777777" w:rsidR="005F5E60" w:rsidRPr="00E5717E" w:rsidRDefault="00E36190" w:rsidP="000E0414">
      <w:pPr>
        <w:spacing w:before="40" w:after="40"/>
        <w:ind w:hanging="709"/>
        <w:rPr>
          <w:rFonts w:ascii="Arial" w:hAnsi="Arial" w:cs="Arial"/>
          <w:b/>
          <w:bCs/>
          <w:u w:val="single"/>
        </w:rPr>
      </w:pPr>
      <w:r w:rsidRPr="00E5717E">
        <w:rPr>
          <w:rFonts w:ascii="Arial" w:hAnsi="Arial" w:cs="Arial"/>
          <w:b/>
          <w:u w:val="single"/>
        </w:rPr>
        <w:t>Key standard</w:t>
      </w:r>
      <w:r w:rsidR="001111CF" w:rsidRPr="00E5717E">
        <w:rPr>
          <w:rFonts w:ascii="Arial" w:hAnsi="Arial" w:cs="Arial"/>
          <w:b/>
          <w:u w:val="single"/>
        </w:rPr>
        <w:t xml:space="preserve"> 4</w:t>
      </w:r>
      <w:r w:rsidR="001111CF" w:rsidRPr="00E5717E">
        <w:rPr>
          <w:rFonts w:ascii="Arial" w:hAnsi="Arial" w:cs="Arial"/>
          <w:b/>
          <w:sz w:val="20"/>
          <w:szCs w:val="20"/>
          <w:u w:val="single"/>
        </w:rPr>
        <w:t xml:space="preserve">: </w:t>
      </w:r>
      <w:r w:rsidR="001111CF" w:rsidRPr="00E5717E">
        <w:rPr>
          <w:rFonts w:ascii="Arial" w:hAnsi="Arial" w:cs="Arial"/>
          <w:b/>
          <w:bCs/>
          <w:u w:val="single"/>
        </w:rPr>
        <w:t>TRAINING AND DEVELOPMENT</w:t>
      </w:r>
    </w:p>
    <w:p w14:paraId="593FF8F6" w14:textId="77777777" w:rsidR="0019325E" w:rsidRPr="00E5717E" w:rsidRDefault="0019325E" w:rsidP="0019325E">
      <w:pPr>
        <w:numPr>
          <w:ilvl w:val="0"/>
          <w:numId w:val="49"/>
        </w:numPr>
        <w:spacing w:before="60" w:after="60"/>
        <w:ind w:left="142" w:hanging="426"/>
        <w:rPr>
          <w:rFonts w:ascii="Arial" w:hAnsi="Arial" w:cs="Arial"/>
        </w:rPr>
      </w:pPr>
      <w:r w:rsidRPr="00E5717E">
        <w:rPr>
          <w:rFonts w:ascii="Arial" w:hAnsi="Arial" w:cs="Arial"/>
        </w:rPr>
        <w:t>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14:paraId="063EDEA5" w14:textId="77777777" w:rsidR="0019325E" w:rsidRPr="00E5717E" w:rsidRDefault="0019325E" w:rsidP="0019325E">
      <w:pPr>
        <w:numPr>
          <w:ilvl w:val="0"/>
          <w:numId w:val="49"/>
        </w:numPr>
        <w:spacing w:before="60" w:after="60"/>
        <w:ind w:left="142" w:hanging="426"/>
        <w:rPr>
          <w:rFonts w:ascii="Arial" w:hAnsi="Arial" w:cs="Arial"/>
        </w:rPr>
      </w:pPr>
      <w:r w:rsidRPr="00E5717E">
        <w:rPr>
          <w:rFonts w:ascii="Arial" w:hAnsi="Arial" w:cs="Arial"/>
        </w:rPr>
        <w:t>Staff should be given mandatory induction</w:t>
      </w:r>
    </w:p>
    <w:p w14:paraId="34F01B49" w14:textId="77777777" w:rsidR="0019325E" w:rsidRDefault="0019325E" w:rsidP="0019325E">
      <w:pPr>
        <w:numPr>
          <w:ilvl w:val="0"/>
          <w:numId w:val="49"/>
        </w:numPr>
        <w:spacing w:before="60" w:after="60"/>
        <w:ind w:left="142" w:hanging="426"/>
        <w:rPr>
          <w:rFonts w:ascii="Arial" w:hAnsi="Arial" w:cs="Arial"/>
        </w:rPr>
      </w:pPr>
      <w:r w:rsidRPr="00E5717E">
        <w:rPr>
          <w:rFonts w:ascii="Arial" w:hAnsi="Arial" w:cs="Arial"/>
        </w:rPr>
        <w:t>All professionals should have regular reviews of their own practice</w:t>
      </w:r>
    </w:p>
    <w:p w14:paraId="7A5393F6" w14:textId="77777777" w:rsidR="007D5BD9" w:rsidRPr="00E5717E" w:rsidRDefault="007D5BD9" w:rsidP="0019325E">
      <w:pPr>
        <w:numPr>
          <w:ilvl w:val="0"/>
          <w:numId w:val="49"/>
        </w:numPr>
        <w:spacing w:before="60" w:after="60"/>
        <w:ind w:left="142" w:hanging="426"/>
        <w:rPr>
          <w:rFonts w:ascii="Arial" w:hAnsi="Arial" w:cs="Arial"/>
        </w:rPr>
      </w:pPr>
      <w:r w:rsidRPr="007D5BD9">
        <w:rPr>
          <w:rFonts w:ascii="Arial" w:hAnsi="Arial" w:cs="Arial"/>
          <w:bCs/>
        </w:rPr>
        <w:t>Appropriate supervision and support for staff, including undertaking safeguarding training</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0"/>
        <w:gridCol w:w="1701"/>
        <w:gridCol w:w="6553"/>
      </w:tblGrid>
      <w:tr w:rsidR="006218F0" w:rsidRPr="006218F0" w14:paraId="3204B836" w14:textId="77777777" w:rsidTr="006218F0">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3603967" w14:textId="77777777" w:rsidR="006218F0" w:rsidRPr="006218F0" w:rsidRDefault="006218F0" w:rsidP="006218F0">
            <w:pPr>
              <w:tabs>
                <w:tab w:val="left" w:pos="1980"/>
              </w:tabs>
              <w:spacing w:before="12" w:after="12" w:line="276" w:lineRule="auto"/>
              <w:jc w:val="center"/>
              <w:rPr>
                <w:rFonts w:ascii="Arial" w:hAnsi="Arial" w:cs="Arial"/>
                <w:b/>
              </w:rPr>
            </w:pPr>
            <w:r w:rsidRPr="006218F0">
              <w:rPr>
                <w:rFonts w:ascii="Arial" w:hAnsi="Arial" w:cs="Arial"/>
                <w:b/>
              </w:rPr>
              <w:t>Standard</w:t>
            </w:r>
          </w:p>
        </w:tc>
        <w:tc>
          <w:tcPr>
            <w:tcW w:w="3260" w:type="dxa"/>
            <w:tcBorders>
              <w:top w:val="single" w:sz="4" w:space="0" w:color="auto"/>
              <w:left w:val="single" w:sz="4" w:space="0" w:color="auto"/>
              <w:bottom w:val="single" w:sz="4" w:space="0" w:color="auto"/>
              <w:right w:val="single" w:sz="4" w:space="0" w:color="auto"/>
            </w:tcBorders>
            <w:shd w:val="clear" w:color="auto" w:fill="A6A6A6"/>
            <w:vAlign w:val="center"/>
          </w:tcPr>
          <w:p w14:paraId="4D871A21" w14:textId="77777777" w:rsidR="006218F0" w:rsidRPr="006218F0" w:rsidRDefault="006218F0" w:rsidP="006218F0">
            <w:pPr>
              <w:pStyle w:val="Header"/>
              <w:tabs>
                <w:tab w:val="num" w:pos="453"/>
                <w:tab w:val="left" w:pos="1980"/>
              </w:tabs>
              <w:ind w:left="453" w:hanging="453"/>
              <w:jc w:val="center"/>
              <w:rPr>
                <w:rFonts w:ascii="Arial" w:hAnsi="Arial" w:cs="Arial"/>
                <w:b/>
                <w:bCs/>
              </w:rPr>
            </w:pPr>
            <w:r w:rsidRPr="006218F0">
              <w:rPr>
                <w:rFonts w:ascii="Arial" w:hAnsi="Arial" w:cs="Arial"/>
                <w:b/>
                <w:bCs/>
              </w:rPr>
              <w:t>Examples of Evidence</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024B9D" w14:textId="77777777" w:rsidR="006218F0" w:rsidRPr="006218F0" w:rsidRDefault="006218F0" w:rsidP="006218F0">
            <w:pPr>
              <w:pStyle w:val="Header"/>
              <w:tabs>
                <w:tab w:val="left" w:pos="1980"/>
              </w:tabs>
              <w:jc w:val="center"/>
              <w:rPr>
                <w:rFonts w:ascii="Arial" w:hAnsi="Arial" w:cs="Arial"/>
                <w:b/>
                <w:bCs/>
              </w:rPr>
            </w:pPr>
            <w:r w:rsidRPr="006218F0">
              <w:rPr>
                <w:rFonts w:ascii="Arial" w:hAnsi="Arial" w:cs="Arial"/>
                <w:b/>
                <w:bCs/>
              </w:rPr>
              <w:t>Score</w:t>
            </w:r>
          </w:p>
        </w:tc>
        <w:tc>
          <w:tcPr>
            <w:tcW w:w="655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1BA7E5" w14:textId="77777777" w:rsidR="006218F0" w:rsidRPr="006218F0" w:rsidRDefault="006218F0" w:rsidP="006218F0">
            <w:pPr>
              <w:pStyle w:val="ListParagraph"/>
              <w:ind w:left="317" w:hanging="283"/>
              <w:jc w:val="center"/>
              <w:rPr>
                <w:rFonts w:ascii="Arial" w:hAnsi="Arial" w:cs="Arial"/>
                <w:b/>
              </w:rPr>
            </w:pPr>
            <w:r w:rsidRPr="006218F0">
              <w:rPr>
                <w:rFonts w:ascii="Arial" w:hAnsi="Arial" w:cs="Arial"/>
                <w:b/>
              </w:rPr>
              <w:t>Descriptors</w:t>
            </w:r>
          </w:p>
        </w:tc>
      </w:tr>
      <w:tr w:rsidR="001111CF" w:rsidRPr="00E5717E" w14:paraId="12A4340A" w14:textId="77777777" w:rsidTr="006218F0">
        <w:tc>
          <w:tcPr>
            <w:tcW w:w="3261" w:type="dxa"/>
            <w:vMerge w:val="restart"/>
            <w:tcBorders>
              <w:top w:val="single" w:sz="4" w:space="0" w:color="auto"/>
              <w:left w:val="single" w:sz="4" w:space="0" w:color="auto"/>
              <w:right w:val="single" w:sz="4" w:space="0" w:color="auto"/>
            </w:tcBorders>
            <w:hideMark/>
          </w:tcPr>
          <w:p w14:paraId="7A1BB60C" w14:textId="77777777" w:rsidR="001111CF" w:rsidRPr="006218F0" w:rsidRDefault="001111CF">
            <w:pPr>
              <w:tabs>
                <w:tab w:val="left" w:pos="1980"/>
              </w:tabs>
              <w:spacing w:before="12" w:after="12" w:line="276" w:lineRule="auto"/>
              <w:rPr>
                <w:rFonts w:ascii="Arial" w:hAnsi="Arial" w:cs="Arial"/>
                <w:b/>
                <w:lang w:eastAsia="en-US"/>
              </w:rPr>
            </w:pPr>
            <w:r w:rsidRPr="006218F0">
              <w:rPr>
                <w:rFonts w:ascii="Arial" w:hAnsi="Arial" w:cs="Arial"/>
                <w:b/>
              </w:rPr>
              <w:t>4.1</w:t>
            </w:r>
            <w:r w:rsidRPr="006218F0">
              <w:rPr>
                <w:rFonts w:ascii="Arial" w:hAnsi="Arial" w:cs="Arial"/>
              </w:rPr>
              <w:t xml:space="preserve"> The organisat</w:t>
            </w:r>
            <w:r w:rsidR="003A604E" w:rsidRPr="006218F0">
              <w:rPr>
                <w:rFonts w:ascii="Arial" w:hAnsi="Arial" w:cs="Arial"/>
              </w:rPr>
              <w:t xml:space="preserve">ion has a clearly communicated </w:t>
            </w:r>
            <w:r w:rsidR="00DD0F52" w:rsidRPr="006218F0">
              <w:rPr>
                <w:rFonts w:ascii="Arial" w:hAnsi="Arial" w:cs="Arial"/>
              </w:rPr>
              <w:t>training p</w:t>
            </w:r>
            <w:r w:rsidRPr="006218F0">
              <w:rPr>
                <w:rFonts w:ascii="Arial" w:hAnsi="Arial" w:cs="Arial"/>
              </w:rPr>
              <w:t>lan/programme that ensures all staff are competent to carry out their responsibilities of safeguarding and promoting the welfare of children in</w:t>
            </w:r>
            <w:r w:rsidR="006D4108">
              <w:rPr>
                <w:rFonts w:ascii="Arial" w:hAnsi="Arial" w:cs="Arial"/>
              </w:rPr>
              <w:t xml:space="preserve"> line with Working Together 2018</w:t>
            </w:r>
            <w:r w:rsidRPr="006218F0">
              <w:rPr>
                <w:rFonts w:ascii="Arial" w:hAnsi="Arial" w:cs="Arial"/>
              </w:rPr>
              <w:t xml:space="preserve">. </w:t>
            </w:r>
          </w:p>
        </w:tc>
        <w:tc>
          <w:tcPr>
            <w:tcW w:w="3260" w:type="dxa"/>
            <w:vMerge w:val="restart"/>
            <w:tcBorders>
              <w:top w:val="single" w:sz="4" w:space="0" w:color="auto"/>
              <w:left w:val="single" w:sz="4" w:space="0" w:color="auto"/>
              <w:right w:val="single" w:sz="4" w:space="0" w:color="auto"/>
            </w:tcBorders>
          </w:tcPr>
          <w:p w14:paraId="1423E0AD" w14:textId="77777777" w:rsidR="001111CF" w:rsidRPr="006218F0" w:rsidRDefault="001111CF" w:rsidP="00396494">
            <w:pPr>
              <w:pStyle w:val="Header"/>
              <w:numPr>
                <w:ilvl w:val="0"/>
                <w:numId w:val="52"/>
              </w:numPr>
              <w:tabs>
                <w:tab w:val="left" w:pos="1980"/>
              </w:tabs>
              <w:spacing w:before="12" w:after="12"/>
              <w:rPr>
                <w:rFonts w:ascii="Arial" w:hAnsi="Arial" w:cs="Arial"/>
                <w:bCs/>
              </w:rPr>
            </w:pPr>
            <w:r w:rsidRPr="006218F0">
              <w:rPr>
                <w:rFonts w:ascii="Arial" w:hAnsi="Arial" w:cs="Arial"/>
                <w:bCs/>
              </w:rPr>
              <w:t>Training plan including safeguarding training which includes key safeguarding risks and early help</w:t>
            </w:r>
          </w:p>
          <w:p w14:paraId="3F6EF921" w14:textId="77777777" w:rsidR="001111CF" w:rsidRPr="006218F0" w:rsidRDefault="001111CF" w:rsidP="00396494">
            <w:pPr>
              <w:pStyle w:val="Header"/>
              <w:numPr>
                <w:ilvl w:val="0"/>
                <w:numId w:val="52"/>
              </w:numPr>
              <w:tabs>
                <w:tab w:val="left" w:pos="1980"/>
              </w:tabs>
              <w:spacing w:before="12" w:after="12"/>
              <w:rPr>
                <w:rFonts w:ascii="Arial" w:hAnsi="Arial" w:cs="Arial"/>
                <w:bCs/>
              </w:rPr>
            </w:pPr>
            <w:r w:rsidRPr="006218F0">
              <w:rPr>
                <w:rFonts w:ascii="Arial" w:hAnsi="Arial" w:cs="Arial"/>
                <w:bCs/>
              </w:rPr>
              <w:t>Monitoring report shows safeguarding training is being implemented</w:t>
            </w:r>
          </w:p>
          <w:p w14:paraId="1F584E3E" w14:textId="77777777" w:rsidR="001111CF" w:rsidRPr="006218F0" w:rsidRDefault="001111CF" w:rsidP="0094098C">
            <w:pPr>
              <w:pStyle w:val="Heade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hideMark/>
          </w:tcPr>
          <w:p w14:paraId="19BE5F8A" w14:textId="77777777" w:rsidR="001111CF" w:rsidRPr="006218F0" w:rsidRDefault="00C31BE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553" w:type="dxa"/>
            <w:tcBorders>
              <w:top w:val="single" w:sz="4" w:space="0" w:color="auto"/>
              <w:left w:val="single" w:sz="4" w:space="0" w:color="auto"/>
              <w:bottom w:val="single" w:sz="4" w:space="0" w:color="auto"/>
              <w:right w:val="single" w:sz="4" w:space="0" w:color="auto"/>
            </w:tcBorders>
            <w:hideMark/>
          </w:tcPr>
          <w:p w14:paraId="376401C2" w14:textId="77777777" w:rsidR="001111CF" w:rsidRPr="006218F0" w:rsidRDefault="0081311E" w:rsidP="007479B7">
            <w:pPr>
              <w:pStyle w:val="ListParagraph"/>
              <w:numPr>
                <w:ilvl w:val="0"/>
                <w:numId w:val="60"/>
              </w:numPr>
              <w:ind w:left="317" w:hanging="283"/>
              <w:rPr>
                <w:rFonts w:ascii="Arial" w:hAnsi="Arial" w:cs="Arial"/>
              </w:rPr>
            </w:pPr>
            <w:r>
              <w:rPr>
                <w:rFonts w:ascii="Arial" w:hAnsi="Arial" w:cs="Arial"/>
              </w:rPr>
              <w:t>A t</w:t>
            </w:r>
            <w:r w:rsidR="001111CF" w:rsidRPr="006218F0">
              <w:rPr>
                <w:rFonts w:ascii="Arial" w:hAnsi="Arial" w:cs="Arial"/>
              </w:rPr>
              <w:t xml:space="preserve">raining </w:t>
            </w:r>
            <w:r>
              <w:rPr>
                <w:rFonts w:ascii="Arial" w:hAnsi="Arial" w:cs="Arial"/>
              </w:rPr>
              <w:t>p</w:t>
            </w:r>
            <w:r w:rsidR="001111CF" w:rsidRPr="006218F0">
              <w:rPr>
                <w:rFonts w:ascii="Arial" w:hAnsi="Arial" w:cs="Arial"/>
              </w:rPr>
              <w:t>lan that ensure</w:t>
            </w:r>
            <w:r>
              <w:rPr>
                <w:rFonts w:ascii="Arial" w:hAnsi="Arial" w:cs="Arial"/>
              </w:rPr>
              <w:t>s</w:t>
            </w:r>
            <w:r w:rsidR="001111CF" w:rsidRPr="006218F0">
              <w:rPr>
                <w:rFonts w:ascii="Arial" w:hAnsi="Arial" w:cs="Arial"/>
              </w:rPr>
              <w:t xml:space="preserve"> all staff are competent to carry out their responsibilities of safeguarding and promoting the welfare of children has not been developed.</w:t>
            </w:r>
          </w:p>
        </w:tc>
      </w:tr>
      <w:tr w:rsidR="001111CF" w:rsidRPr="00E5717E" w14:paraId="117FD54C" w14:textId="77777777" w:rsidTr="006218F0">
        <w:tc>
          <w:tcPr>
            <w:tcW w:w="3261" w:type="dxa"/>
            <w:vMerge/>
            <w:tcBorders>
              <w:left w:val="single" w:sz="4" w:space="0" w:color="auto"/>
              <w:right w:val="single" w:sz="4" w:space="0" w:color="auto"/>
            </w:tcBorders>
          </w:tcPr>
          <w:p w14:paraId="406D1ED4" w14:textId="77777777" w:rsidR="001111CF" w:rsidRPr="006218F0" w:rsidRDefault="001111CF">
            <w:pPr>
              <w:tabs>
                <w:tab w:val="left" w:pos="1980"/>
              </w:tabs>
              <w:spacing w:before="12" w:after="12" w:line="276" w:lineRule="auto"/>
              <w:rPr>
                <w:rFonts w:ascii="Arial" w:hAnsi="Arial" w:cs="Arial"/>
                <w:lang w:eastAsia="en-US"/>
              </w:rPr>
            </w:pPr>
          </w:p>
        </w:tc>
        <w:tc>
          <w:tcPr>
            <w:tcW w:w="3260" w:type="dxa"/>
            <w:vMerge/>
            <w:tcBorders>
              <w:left w:val="single" w:sz="4" w:space="0" w:color="auto"/>
              <w:right w:val="single" w:sz="4" w:space="0" w:color="auto"/>
            </w:tcBorders>
            <w:hideMark/>
          </w:tcPr>
          <w:p w14:paraId="35447186" w14:textId="77777777" w:rsidR="001111CF" w:rsidRPr="006218F0" w:rsidRDefault="001111CF"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hideMark/>
          </w:tcPr>
          <w:p w14:paraId="1DC3F899"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0224D409"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hideMark/>
          </w:tcPr>
          <w:p w14:paraId="59E71790" w14:textId="77777777" w:rsidR="001111CF" w:rsidRPr="006218F0" w:rsidRDefault="0081311E" w:rsidP="007479B7">
            <w:pPr>
              <w:pStyle w:val="ListParagraph"/>
              <w:numPr>
                <w:ilvl w:val="0"/>
                <w:numId w:val="60"/>
              </w:numPr>
              <w:ind w:left="317" w:hanging="283"/>
              <w:rPr>
                <w:rFonts w:ascii="Arial" w:hAnsi="Arial" w:cs="Arial"/>
              </w:rPr>
            </w:pPr>
            <w:r>
              <w:rPr>
                <w:rFonts w:ascii="Arial" w:hAnsi="Arial" w:cs="Arial"/>
              </w:rPr>
              <w:t>A t</w:t>
            </w:r>
            <w:r w:rsidR="001111CF" w:rsidRPr="006218F0">
              <w:rPr>
                <w:rFonts w:ascii="Arial" w:hAnsi="Arial" w:cs="Arial"/>
              </w:rPr>
              <w:t xml:space="preserve">raining </w:t>
            </w:r>
            <w:r>
              <w:rPr>
                <w:rFonts w:ascii="Arial" w:hAnsi="Arial" w:cs="Arial"/>
              </w:rPr>
              <w:t>p</w:t>
            </w:r>
            <w:r w:rsidR="001111CF" w:rsidRPr="006218F0">
              <w:rPr>
                <w:rFonts w:ascii="Arial" w:hAnsi="Arial" w:cs="Arial"/>
              </w:rPr>
              <w:t>lan that ensure</w:t>
            </w:r>
            <w:r>
              <w:rPr>
                <w:rFonts w:ascii="Arial" w:hAnsi="Arial" w:cs="Arial"/>
              </w:rPr>
              <w:t>s</w:t>
            </w:r>
            <w:r w:rsidR="001111CF" w:rsidRPr="006218F0">
              <w:rPr>
                <w:rFonts w:ascii="Arial" w:hAnsi="Arial" w:cs="Arial"/>
              </w:rPr>
              <w:t xml:space="preserve"> all staff are competent to carry out their responsibilities of safeguarding and promoting the welfare of children is in place but has not been fully implemented </w:t>
            </w:r>
          </w:p>
        </w:tc>
      </w:tr>
      <w:tr w:rsidR="001111CF" w:rsidRPr="00E5717E" w14:paraId="0E9B1617" w14:textId="77777777" w:rsidTr="006218F0">
        <w:tc>
          <w:tcPr>
            <w:tcW w:w="3261" w:type="dxa"/>
            <w:vMerge/>
            <w:tcBorders>
              <w:left w:val="single" w:sz="4" w:space="0" w:color="auto"/>
              <w:right w:val="single" w:sz="4" w:space="0" w:color="auto"/>
            </w:tcBorders>
          </w:tcPr>
          <w:p w14:paraId="702670E4" w14:textId="77777777" w:rsidR="001111CF" w:rsidRPr="006218F0" w:rsidRDefault="001111CF">
            <w:pPr>
              <w:tabs>
                <w:tab w:val="left" w:pos="1980"/>
              </w:tabs>
              <w:spacing w:before="12" w:after="12" w:line="276" w:lineRule="auto"/>
              <w:rPr>
                <w:rFonts w:ascii="Arial" w:hAnsi="Arial" w:cs="Arial"/>
                <w:lang w:eastAsia="en-US"/>
              </w:rPr>
            </w:pPr>
          </w:p>
        </w:tc>
        <w:tc>
          <w:tcPr>
            <w:tcW w:w="3260" w:type="dxa"/>
            <w:vMerge/>
            <w:tcBorders>
              <w:left w:val="single" w:sz="4" w:space="0" w:color="auto"/>
              <w:right w:val="single" w:sz="4" w:space="0" w:color="auto"/>
            </w:tcBorders>
            <w:hideMark/>
          </w:tcPr>
          <w:p w14:paraId="0DC5C215" w14:textId="77777777" w:rsidR="001111CF" w:rsidRPr="006218F0" w:rsidRDefault="001111CF"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hideMark/>
          </w:tcPr>
          <w:p w14:paraId="76B35ECA"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hideMark/>
          </w:tcPr>
          <w:p w14:paraId="5A48704E" w14:textId="77777777" w:rsidR="001111CF" w:rsidRPr="006218F0" w:rsidRDefault="001111CF" w:rsidP="007479B7">
            <w:pPr>
              <w:pStyle w:val="ListParagraph"/>
              <w:numPr>
                <w:ilvl w:val="0"/>
                <w:numId w:val="60"/>
              </w:numPr>
              <w:ind w:left="317" w:hanging="283"/>
              <w:rPr>
                <w:rFonts w:ascii="Arial" w:hAnsi="Arial" w:cs="Arial"/>
              </w:rPr>
            </w:pPr>
            <w:r w:rsidRPr="006218F0">
              <w:rPr>
                <w:rFonts w:ascii="Arial" w:hAnsi="Arial" w:cs="Arial"/>
              </w:rPr>
              <w:t xml:space="preserve">A </w:t>
            </w:r>
            <w:r w:rsidR="0081311E">
              <w:rPr>
                <w:rFonts w:ascii="Arial" w:hAnsi="Arial" w:cs="Arial"/>
              </w:rPr>
              <w:t>t</w:t>
            </w:r>
            <w:r w:rsidRPr="006218F0">
              <w:rPr>
                <w:rFonts w:ascii="Arial" w:hAnsi="Arial" w:cs="Arial"/>
              </w:rPr>
              <w:t xml:space="preserve">raining </w:t>
            </w:r>
            <w:r w:rsidR="0081311E">
              <w:rPr>
                <w:rFonts w:ascii="Arial" w:hAnsi="Arial" w:cs="Arial"/>
              </w:rPr>
              <w:t>p</w:t>
            </w:r>
            <w:r w:rsidRPr="006218F0">
              <w:rPr>
                <w:rFonts w:ascii="Arial" w:hAnsi="Arial" w:cs="Arial"/>
              </w:rPr>
              <w:t xml:space="preserve">lan that </w:t>
            </w:r>
            <w:r w:rsidR="0081311E" w:rsidRPr="006218F0">
              <w:rPr>
                <w:rFonts w:ascii="Arial" w:hAnsi="Arial" w:cs="Arial"/>
              </w:rPr>
              <w:t>ensures</w:t>
            </w:r>
            <w:r w:rsidRPr="006218F0">
              <w:rPr>
                <w:rFonts w:ascii="Arial" w:hAnsi="Arial" w:cs="Arial"/>
              </w:rPr>
              <w:t xml:space="preserve"> all staff are competent to carry out their responsibilities of safeguarding and promoting the welfare of children is in place, and fully implemented.</w:t>
            </w:r>
          </w:p>
          <w:p w14:paraId="2809432B" w14:textId="77777777" w:rsidR="00FC59C1" w:rsidRPr="006218F0" w:rsidRDefault="00FC59C1" w:rsidP="007479B7">
            <w:pPr>
              <w:pStyle w:val="ListParagraph"/>
              <w:numPr>
                <w:ilvl w:val="0"/>
                <w:numId w:val="60"/>
              </w:numPr>
              <w:ind w:left="317" w:hanging="283"/>
              <w:rPr>
                <w:rFonts w:ascii="Arial" w:hAnsi="Arial" w:cs="Arial"/>
              </w:rPr>
            </w:pPr>
            <w:r w:rsidRPr="006218F0">
              <w:rPr>
                <w:rFonts w:ascii="Arial" w:hAnsi="Arial" w:cs="Arial"/>
              </w:rPr>
              <w:t>Safeguarding training is available on a single and multi-agency basis</w:t>
            </w:r>
          </w:p>
          <w:p w14:paraId="06629281" w14:textId="77777777" w:rsidR="00FC59C1" w:rsidRPr="006218F0" w:rsidRDefault="00FC59C1" w:rsidP="007479B7">
            <w:pPr>
              <w:pStyle w:val="ListParagraph"/>
              <w:numPr>
                <w:ilvl w:val="0"/>
                <w:numId w:val="60"/>
              </w:numPr>
              <w:ind w:left="317" w:hanging="283"/>
              <w:rPr>
                <w:rFonts w:ascii="Arial" w:hAnsi="Arial" w:cs="Arial"/>
              </w:rPr>
            </w:pPr>
            <w:r w:rsidRPr="006218F0">
              <w:rPr>
                <w:rFonts w:ascii="Arial" w:hAnsi="Arial" w:cs="Arial"/>
              </w:rPr>
              <w:t>Senior Managers monitor attendance and non-attendance at training</w:t>
            </w:r>
          </w:p>
        </w:tc>
      </w:tr>
      <w:tr w:rsidR="001111CF" w:rsidRPr="00E5717E" w14:paraId="68D4D9F0" w14:textId="77777777" w:rsidTr="006218F0">
        <w:tc>
          <w:tcPr>
            <w:tcW w:w="3261" w:type="dxa"/>
            <w:vMerge/>
            <w:tcBorders>
              <w:left w:val="single" w:sz="4" w:space="0" w:color="auto"/>
              <w:bottom w:val="single" w:sz="4" w:space="0" w:color="auto"/>
              <w:right w:val="single" w:sz="4" w:space="0" w:color="auto"/>
            </w:tcBorders>
          </w:tcPr>
          <w:p w14:paraId="6EAB1ECF" w14:textId="77777777" w:rsidR="001111CF" w:rsidRPr="006218F0" w:rsidRDefault="001111CF">
            <w:pPr>
              <w:tabs>
                <w:tab w:val="left" w:pos="1980"/>
              </w:tabs>
              <w:spacing w:before="12" w:after="12" w:line="276" w:lineRule="auto"/>
              <w:rPr>
                <w:rFonts w:ascii="Arial" w:hAnsi="Arial" w:cs="Arial"/>
                <w:lang w:eastAsia="en-US"/>
              </w:rPr>
            </w:pPr>
          </w:p>
        </w:tc>
        <w:tc>
          <w:tcPr>
            <w:tcW w:w="3260" w:type="dxa"/>
            <w:vMerge/>
            <w:tcBorders>
              <w:left w:val="single" w:sz="4" w:space="0" w:color="auto"/>
              <w:bottom w:val="single" w:sz="4" w:space="0" w:color="auto"/>
              <w:right w:val="single" w:sz="4" w:space="0" w:color="auto"/>
            </w:tcBorders>
            <w:hideMark/>
          </w:tcPr>
          <w:p w14:paraId="35C9DCB7" w14:textId="77777777" w:rsidR="001111CF" w:rsidRPr="006218F0" w:rsidRDefault="001111CF"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hideMark/>
          </w:tcPr>
          <w:p w14:paraId="1C253984"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hideMark/>
          </w:tcPr>
          <w:p w14:paraId="5B1C390B" w14:textId="77777777" w:rsidR="001111CF" w:rsidRPr="006218F0" w:rsidRDefault="001111CF">
            <w:pPr>
              <w:rPr>
                <w:rFonts w:ascii="Arial" w:hAnsi="Arial" w:cs="Arial"/>
              </w:rPr>
            </w:pPr>
            <w:r w:rsidRPr="006218F0">
              <w:rPr>
                <w:rFonts w:ascii="Arial" w:hAnsi="Arial" w:cs="Arial"/>
              </w:rPr>
              <w:t xml:space="preserve">Good </w:t>
            </w:r>
            <w:r w:rsidR="0081311E">
              <w:rPr>
                <w:rFonts w:ascii="Arial" w:hAnsi="Arial" w:cs="Arial"/>
              </w:rPr>
              <w:t>p</w:t>
            </w:r>
            <w:r w:rsidRPr="006218F0">
              <w:rPr>
                <w:rFonts w:ascii="Arial" w:hAnsi="Arial" w:cs="Arial"/>
              </w:rPr>
              <w:t>lus</w:t>
            </w:r>
            <w:r w:rsidR="0081311E">
              <w:rPr>
                <w:rFonts w:ascii="Arial" w:hAnsi="Arial" w:cs="Arial"/>
              </w:rPr>
              <w:t>:-</w:t>
            </w:r>
          </w:p>
          <w:p w14:paraId="64C54EC2" w14:textId="77777777" w:rsidR="001111CF" w:rsidRPr="006218F0" w:rsidRDefault="001111CF" w:rsidP="007479B7">
            <w:pPr>
              <w:pStyle w:val="ListParagraph"/>
              <w:numPr>
                <w:ilvl w:val="0"/>
                <w:numId w:val="61"/>
              </w:numPr>
              <w:ind w:left="317" w:hanging="283"/>
              <w:rPr>
                <w:rFonts w:ascii="Arial" w:hAnsi="Arial" w:cs="Arial"/>
              </w:rPr>
            </w:pPr>
            <w:r w:rsidRPr="006218F0">
              <w:rPr>
                <w:rFonts w:ascii="Arial" w:hAnsi="Arial" w:cs="Arial"/>
              </w:rPr>
              <w:t>Regular monitoring, updating  and review of the effectiveness of the training plan</w:t>
            </w:r>
          </w:p>
          <w:p w14:paraId="006B5AAC" w14:textId="77777777" w:rsidR="001111CF" w:rsidRPr="006218F0" w:rsidRDefault="001111CF" w:rsidP="007479B7">
            <w:pPr>
              <w:pStyle w:val="ListParagraph"/>
              <w:numPr>
                <w:ilvl w:val="0"/>
                <w:numId w:val="61"/>
              </w:numPr>
              <w:ind w:left="317" w:hanging="283"/>
              <w:rPr>
                <w:rFonts w:ascii="Arial" w:hAnsi="Arial" w:cs="Arial"/>
              </w:rPr>
            </w:pPr>
            <w:r w:rsidRPr="006218F0">
              <w:rPr>
                <w:rFonts w:ascii="Arial" w:hAnsi="Arial" w:cs="Arial"/>
              </w:rPr>
              <w:t>The training plan includes safeguarding training tha</w:t>
            </w:r>
            <w:r w:rsidR="00AF0937" w:rsidRPr="006218F0">
              <w:rPr>
                <w:rFonts w:ascii="Arial" w:hAnsi="Arial" w:cs="Arial"/>
              </w:rPr>
              <w:t xml:space="preserve">t is available on a single and </w:t>
            </w:r>
            <w:r w:rsidRPr="006218F0">
              <w:rPr>
                <w:rFonts w:ascii="Arial" w:hAnsi="Arial" w:cs="Arial"/>
              </w:rPr>
              <w:t>multi-agency basis to meet the identified needs of staff.</w:t>
            </w:r>
          </w:p>
          <w:p w14:paraId="31822511" w14:textId="77777777" w:rsidR="00AF0937" w:rsidRPr="006218F0" w:rsidRDefault="00AF0937" w:rsidP="007479B7">
            <w:pPr>
              <w:pStyle w:val="ListParagraph"/>
              <w:numPr>
                <w:ilvl w:val="0"/>
                <w:numId w:val="61"/>
              </w:numPr>
              <w:ind w:left="317" w:hanging="283"/>
              <w:rPr>
                <w:rFonts w:ascii="Arial" w:hAnsi="Arial" w:cs="Arial"/>
              </w:rPr>
            </w:pPr>
            <w:r w:rsidRPr="006218F0">
              <w:rPr>
                <w:rFonts w:ascii="Arial" w:hAnsi="Arial" w:cs="Arial"/>
              </w:rPr>
              <w:t>Evaluation of the impact of single agency training</w:t>
            </w:r>
          </w:p>
        </w:tc>
      </w:tr>
      <w:tr w:rsidR="001111CF" w:rsidRPr="00E5717E" w14:paraId="2847BDE6" w14:textId="77777777" w:rsidTr="006218F0">
        <w:tc>
          <w:tcPr>
            <w:tcW w:w="3261" w:type="dxa"/>
            <w:vMerge w:val="restart"/>
            <w:tcBorders>
              <w:top w:val="single" w:sz="4" w:space="0" w:color="auto"/>
              <w:left w:val="single" w:sz="4" w:space="0" w:color="auto"/>
              <w:bottom w:val="single" w:sz="4" w:space="0" w:color="auto"/>
              <w:right w:val="single" w:sz="4" w:space="0" w:color="auto"/>
            </w:tcBorders>
            <w:hideMark/>
          </w:tcPr>
          <w:p w14:paraId="48B9AC95" w14:textId="77777777" w:rsidR="001111CF" w:rsidRPr="0081311E" w:rsidRDefault="001111CF" w:rsidP="0081311E">
            <w:pPr>
              <w:pStyle w:val="CommentText"/>
              <w:rPr>
                <w:rFonts w:ascii="Arial" w:hAnsi="Arial" w:cs="Arial"/>
                <w:sz w:val="24"/>
                <w:szCs w:val="24"/>
              </w:rPr>
            </w:pPr>
            <w:r w:rsidRPr="006218F0">
              <w:rPr>
                <w:rFonts w:ascii="Arial" w:hAnsi="Arial" w:cs="Arial"/>
                <w:b/>
                <w:sz w:val="24"/>
                <w:szCs w:val="24"/>
              </w:rPr>
              <w:t xml:space="preserve">4.2 </w:t>
            </w:r>
            <w:r w:rsidR="00F40412" w:rsidRPr="006218F0">
              <w:rPr>
                <w:rFonts w:ascii="Arial" w:hAnsi="Arial" w:cs="Arial"/>
                <w:sz w:val="24"/>
                <w:szCs w:val="24"/>
              </w:rPr>
              <w:t>The organisation has a</w:t>
            </w:r>
            <w:r w:rsidRPr="006218F0">
              <w:rPr>
                <w:rFonts w:ascii="Arial" w:hAnsi="Arial" w:cs="Arial"/>
                <w:sz w:val="24"/>
                <w:szCs w:val="24"/>
              </w:rPr>
              <w:t xml:space="preserve"> mandatory induction process for all staff and volunteers that includes familiarisation with</w:t>
            </w:r>
            <w:r w:rsidR="00E57409" w:rsidRPr="006218F0">
              <w:rPr>
                <w:rFonts w:ascii="Arial" w:hAnsi="Arial" w:cs="Arial"/>
                <w:sz w:val="24"/>
                <w:szCs w:val="24"/>
              </w:rPr>
              <w:t xml:space="preserve"> their responsibilities for safeguarding and promoting the welfare of children, as o</w:t>
            </w:r>
            <w:r w:rsidR="006D4108">
              <w:rPr>
                <w:rFonts w:ascii="Arial" w:hAnsi="Arial" w:cs="Arial"/>
                <w:sz w:val="24"/>
                <w:szCs w:val="24"/>
              </w:rPr>
              <w:t>utlined in Working Together 2018</w:t>
            </w:r>
            <w:r w:rsidR="00E57409" w:rsidRPr="006218F0">
              <w:rPr>
                <w:rFonts w:ascii="Arial" w:hAnsi="Arial" w:cs="Arial"/>
                <w:sz w:val="24"/>
                <w:szCs w:val="24"/>
              </w:rPr>
              <w:t>.</w:t>
            </w:r>
          </w:p>
        </w:tc>
        <w:tc>
          <w:tcPr>
            <w:tcW w:w="3260" w:type="dxa"/>
            <w:vMerge w:val="restart"/>
            <w:tcBorders>
              <w:top w:val="single" w:sz="4" w:space="0" w:color="auto"/>
              <w:left w:val="single" w:sz="4" w:space="0" w:color="auto"/>
              <w:right w:val="single" w:sz="4" w:space="0" w:color="auto"/>
            </w:tcBorders>
          </w:tcPr>
          <w:p w14:paraId="161EB0F0" w14:textId="77777777" w:rsidR="001111CF" w:rsidRPr="006218F0" w:rsidRDefault="001111CF" w:rsidP="00396494">
            <w:pPr>
              <w:pStyle w:val="Header"/>
              <w:numPr>
                <w:ilvl w:val="0"/>
                <w:numId w:val="52"/>
              </w:numPr>
              <w:tabs>
                <w:tab w:val="left" w:pos="1980"/>
              </w:tabs>
              <w:spacing w:before="12" w:after="12"/>
              <w:rPr>
                <w:rFonts w:ascii="Arial" w:hAnsi="Arial" w:cs="Arial"/>
                <w:bCs/>
              </w:rPr>
            </w:pPr>
            <w:r w:rsidRPr="006218F0">
              <w:rPr>
                <w:rFonts w:ascii="Arial" w:hAnsi="Arial" w:cs="Arial"/>
              </w:rPr>
              <w:t>Evidence of induction process with familiarisation of policy and procedures and implementation.</w:t>
            </w:r>
          </w:p>
          <w:p w14:paraId="3276B4BD" w14:textId="77777777" w:rsidR="001111CF" w:rsidRPr="006218F0" w:rsidRDefault="001111CF" w:rsidP="00396494">
            <w:pPr>
              <w:pStyle w:val="Header"/>
              <w:numPr>
                <w:ilvl w:val="0"/>
                <w:numId w:val="52"/>
              </w:numPr>
              <w:tabs>
                <w:tab w:val="left" w:pos="1980"/>
              </w:tabs>
              <w:spacing w:before="12" w:after="12"/>
              <w:rPr>
                <w:rFonts w:ascii="Arial" w:hAnsi="Arial" w:cs="Arial"/>
              </w:rPr>
            </w:pPr>
            <w:r w:rsidRPr="006218F0">
              <w:rPr>
                <w:rFonts w:ascii="Arial" w:hAnsi="Arial" w:cs="Arial"/>
              </w:rPr>
              <w:t>Induction and Training records for each staff member.</w:t>
            </w:r>
          </w:p>
          <w:p w14:paraId="0F00906D" w14:textId="77777777" w:rsidR="001111CF" w:rsidRPr="006218F0" w:rsidRDefault="001111CF" w:rsidP="00396494">
            <w:pPr>
              <w:pStyle w:val="Header"/>
              <w:numPr>
                <w:ilvl w:val="0"/>
                <w:numId w:val="52"/>
              </w:numPr>
              <w:tabs>
                <w:tab w:val="left" w:pos="1980"/>
              </w:tabs>
              <w:spacing w:before="12" w:after="12"/>
              <w:rPr>
                <w:rFonts w:ascii="Arial" w:hAnsi="Arial" w:cs="Arial"/>
              </w:rPr>
            </w:pPr>
            <w:r w:rsidRPr="006218F0">
              <w:rPr>
                <w:rFonts w:ascii="Arial" w:hAnsi="Arial" w:cs="Arial"/>
              </w:rPr>
              <w:t>Copies of certificates held.</w:t>
            </w:r>
          </w:p>
        </w:tc>
        <w:tc>
          <w:tcPr>
            <w:tcW w:w="1701" w:type="dxa"/>
            <w:tcBorders>
              <w:top w:val="single" w:sz="4" w:space="0" w:color="auto"/>
              <w:left w:val="single" w:sz="4" w:space="0" w:color="auto"/>
              <w:bottom w:val="single" w:sz="4" w:space="0" w:color="auto"/>
              <w:right w:val="single" w:sz="4" w:space="0" w:color="auto"/>
            </w:tcBorders>
            <w:hideMark/>
          </w:tcPr>
          <w:p w14:paraId="23B1704E" w14:textId="77777777" w:rsidR="001111CF" w:rsidRPr="006218F0" w:rsidRDefault="001111CF"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553" w:type="dxa"/>
            <w:tcBorders>
              <w:top w:val="single" w:sz="4" w:space="0" w:color="auto"/>
              <w:left w:val="single" w:sz="4" w:space="0" w:color="auto"/>
              <w:bottom w:val="single" w:sz="4" w:space="0" w:color="auto"/>
              <w:right w:val="single" w:sz="4" w:space="0" w:color="auto"/>
            </w:tcBorders>
            <w:hideMark/>
          </w:tcPr>
          <w:p w14:paraId="692E177B" w14:textId="77777777" w:rsidR="001111CF" w:rsidRPr="006218F0" w:rsidRDefault="001111CF" w:rsidP="00396494">
            <w:pPr>
              <w:pStyle w:val="Header"/>
              <w:numPr>
                <w:ilvl w:val="0"/>
                <w:numId w:val="53"/>
              </w:numPr>
              <w:tabs>
                <w:tab w:val="left" w:pos="1980"/>
              </w:tabs>
              <w:spacing w:before="12" w:after="12"/>
              <w:rPr>
                <w:rFonts w:ascii="Arial" w:hAnsi="Arial" w:cs="Arial"/>
              </w:rPr>
            </w:pPr>
            <w:r w:rsidRPr="006218F0">
              <w:rPr>
                <w:rFonts w:ascii="Arial" w:hAnsi="Arial" w:cs="Arial"/>
                <w:bCs/>
              </w:rPr>
              <w:t xml:space="preserve">No induction programme </w:t>
            </w:r>
          </w:p>
        </w:tc>
      </w:tr>
      <w:tr w:rsidR="001111CF" w:rsidRPr="00E5717E" w14:paraId="48D516B3" w14:textId="77777777" w:rsidTr="006218F0">
        <w:tc>
          <w:tcPr>
            <w:tcW w:w="3261" w:type="dxa"/>
            <w:vMerge/>
            <w:tcBorders>
              <w:top w:val="single" w:sz="4" w:space="0" w:color="auto"/>
              <w:left w:val="single" w:sz="4" w:space="0" w:color="auto"/>
              <w:bottom w:val="single" w:sz="4" w:space="0" w:color="auto"/>
              <w:right w:val="single" w:sz="4" w:space="0" w:color="auto"/>
            </w:tcBorders>
            <w:vAlign w:val="center"/>
            <w:hideMark/>
          </w:tcPr>
          <w:p w14:paraId="634CEFD4" w14:textId="77777777" w:rsidR="001111CF" w:rsidRPr="006218F0" w:rsidRDefault="001111CF">
            <w:pPr>
              <w:rPr>
                <w:rFonts w:ascii="Arial" w:hAnsi="Arial" w:cs="Arial"/>
                <w:b/>
                <w:lang w:eastAsia="en-US"/>
              </w:rPr>
            </w:pPr>
          </w:p>
        </w:tc>
        <w:tc>
          <w:tcPr>
            <w:tcW w:w="3260" w:type="dxa"/>
            <w:vMerge/>
            <w:tcBorders>
              <w:left w:val="single" w:sz="4" w:space="0" w:color="auto"/>
              <w:right w:val="single" w:sz="4" w:space="0" w:color="auto"/>
            </w:tcBorders>
          </w:tcPr>
          <w:p w14:paraId="1999789A" w14:textId="77777777" w:rsidR="001111CF" w:rsidRPr="006218F0" w:rsidRDefault="001111CF" w:rsidP="00396494">
            <w:pPr>
              <w:pStyle w:val="Header"/>
              <w:numPr>
                <w:ilvl w:val="0"/>
                <w:numId w:val="52"/>
              </w:numPr>
              <w:tabs>
                <w:tab w:val="left" w:pos="1980"/>
              </w:tabs>
              <w:spacing w:before="12" w:after="1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2FB46498"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3683DAFC"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hideMark/>
          </w:tcPr>
          <w:p w14:paraId="7B74BF20" w14:textId="77777777" w:rsidR="001111CF" w:rsidRPr="006218F0" w:rsidRDefault="001111CF" w:rsidP="00396494">
            <w:pPr>
              <w:pStyle w:val="Header"/>
              <w:numPr>
                <w:ilvl w:val="0"/>
                <w:numId w:val="53"/>
              </w:numPr>
              <w:tabs>
                <w:tab w:val="left" w:pos="1980"/>
              </w:tabs>
              <w:spacing w:before="12" w:after="12"/>
              <w:rPr>
                <w:rFonts w:ascii="Arial" w:hAnsi="Arial" w:cs="Arial"/>
              </w:rPr>
            </w:pPr>
            <w:r w:rsidRPr="006218F0">
              <w:rPr>
                <w:rFonts w:ascii="Arial" w:hAnsi="Arial" w:cs="Arial"/>
                <w:bCs/>
              </w:rPr>
              <w:t xml:space="preserve">Induction programme in place </w:t>
            </w:r>
            <w:r w:rsidRPr="006218F0">
              <w:rPr>
                <w:rFonts w:ascii="Arial" w:hAnsi="Arial" w:cs="Arial"/>
              </w:rPr>
              <w:t xml:space="preserve">has not been fully implemented </w:t>
            </w:r>
          </w:p>
        </w:tc>
      </w:tr>
      <w:tr w:rsidR="001111CF" w:rsidRPr="00E5717E" w14:paraId="3B216C1F" w14:textId="77777777" w:rsidTr="006218F0">
        <w:tc>
          <w:tcPr>
            <w:tcW w:w="3261" w:type="dxa"/>
            <w:vMerge/>
            <w:tcBorders>
              <w:top w:val="single" w:sz="4" w:space="0" w:color="auto"/>
              <w:left w:val="single" w:sz="4" w:space="0" w:color="auto"/>
              <w:bottom w:val="single" w:sz="4" w:space="0" w:color="auto"/>
              <w:right w:val="single" w:sz="4" w:space="0" w:color="auto"/>
            </w:tcBorders>
            <w:vAlign w:val="center"/>
            <w:hideMark/>
          </w:tcPr>
          <w:p w14:paraId="31D4B668" w14:textId="77777777" w:rsidR="001111CF" w:rsidRPr="006218F0" w:rsidRDefault="001111CF">
            <w:pPr>
              <w:rPr>
                <w:rFonts w:ascii="Arial" w:hAnsi="Arial" w:cs="Arial"/>
                <w:b/>
                <w:lang w:eastAsia="en-US"/>
              </w:rPr>
            </w:pPr>
          </w:p>
        </w:tc>
        <w:tc>
          <w:tcPr>
            <w:tcW w:w="3260" w:type="dxa"/>
            <w:vMerge/>
            <w:tcBorders>
              <w:left w:val="single" w:sz="4" w:space="0" w:color="auto"/>
              <w:right w:val="single" w:sz="4" w:space="0" w:color="auto"/>
            </w:tcBorders>
          </w:tcPr>
          <w:p w14:paraId="48668467" w14:textId="77777777" w:rsidR="001111CF" w:rsidRPr="006218F0" w:rsidRDefault="001111CF" w:rsidP="00396494">
            <w:pPr>
              <w:pStyle w:val="Header"/>
              <w:numPr>
                <w:ilvl w:val="0"/>
                <w:numId w:val="52"/>
              </w:numPr>
              <w:tabs>
                <w:tab w:val="left" w:pos="1980"/>
              </w:tabs>
              <w:spacing w:before="12" w:after="1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1FF24E58"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2DB4412A" w14:textId="77777777" w:rsidR="001111CF" w:rsidRPr="006218F0" w:rsidRDefault="001111CF" w:rsidP="00396494">
            <w:pPr>
              <w:pStyle w:val="Header"/>
              <w:numPr>
                <w:ilvl w:val="0"/>
                <w:numId w:val="53"/>
              </w:numPr>
              <w:tabs>
                <w:tab w:val="left" w:pos="1980"/>
              </w:tabs>
              <w:spacing w:before="12" w:after="12"/>
              <w:rPr>
                <w:rFonts w:ascii="Arial" w:hAnsi="Arial" w:cs="Arial"/>
              </w:rPr>
            </w:pPr>
            <w:r w:rsidRPr="006218F0">
              <w:rPr>
                <w:rFonts w:ascii="Arial" w:hAnsi="Arial" w:cs="Arial"/>
                <w:bCs/>
              </w:rPr>
              <w:t xml:space="preserve">Induction programme </w:t>
            </w:r>
            <w:r w:rsidRPr="006218F0">
              <w:rPr>
                <w:rFonts w:ascii="Arial" w:hAnsi="Arial" w:cs="Arial"/>
              </w:rPr>
              <w:t>is in place, and fully implemented.</w:t>
            </w:r>
            <w:r w:rsidRPr="006218F0">
              <w:rPr>
                <w:rFonts w:ascii="Arial" w:hAnsi="Arial" w:cs="Arial"/>
                <w:bCs/>
              </w:rPr>
              <w:t xml:space="preserve"> </w:t>
            </w:r>
          </w:p>
          <w:p w14:paraId="7734AEC3" w14:textId="77777777" w:rsidR="001111CF" w:rsidRPr="006218F0" w:rsidRDefault="001111CF" w:rsidP="00E57409">
            <w:pPr>
              <w:pStyle w:val="Header"/>
              <w:numPr>
                <w:ilvl w:val="0"/>
                <w:numId w:val="53"/>
              </w:numPr>
              <w:tabs>
                <w:tab w:val="left" w:pos="1980"/>
              </w:tabs>
              <w:spacing w:before="12" w:after="12"/>
              <w:rPr>
                <w:rFonts w:ascii="Arial" w:hAnsi="Arial" w:cs="Arial"/>
                <w:bCs/>
              </w:rPr>
            </w:pPr>
            <w:r w:rsidRPr="006218F0">
              <w:rPr>
                <w:rFonts w:ascii="Arial" w:hAnsi="Arial" w:cs="Arial"/>
                <w:bCs/>
              </w:rPr>
              <w:t>The process is monitored and reviewed.</w:t>
            </w:r>
          </w:p>
        </w:tc>
      </w:tr>
      <w:tr w:rsidR="001111CF" w:rsidRPr="00E5717E" w14:paraId="50DD8A4C" w14:textId="77777777" w:rsidTr="006218F0">
        <w:tc>
          <w:tcPr>
            <w:tcW w:w="3261" w:type="dxa"/>
            <w:vMerge/>
            <w:tcBorders>
              <w:top w:val="single" w:sz="4" w:space="0" w:color="auto"/>
              <w:left w:val="single" w:sz="4" w:space="0" w:color="auto"/>
              <w:bottom w:val="single" w:sz="4" w:space="0" w:color="auto"/>
              <w:right w:val="single" w:sz="4" w:space="0" w:color="auto"/>
            </w:tcBorders>
            <w:vAlign w:val="center"/>
            <w:hideMark/>
          </w:tcPr>
          <w:p w14:paraId="0C3DAFB7" w14:textId="77777777" w:rsidR="001111CF" w:rsidRPr="006218F0" w:rsidRDefault="001111CF">
            <w:pPr>
              <w:rPr>
                <w:rFonts w:ascii="Arial" w:hAnsi="Arial" w:cs="Arial"/>
                <w:b/>
                <w:lang w:eastAsia="en-US"/>
              </w:rPr>
            </w:pPr>
          </w:p>
        </w:tc>
        <w:tc>
          <w:tcPr>
            <w:tcW w:w="3260" w:type="dxa"/>
            <w:vMerge/>
            <w:tcBorders>
              <w:left w:val="single" w:sz="4" w:space="0" w:color="auto"/>
              <w:bottom w:val="single" w:sz="4" w:space="0" w:color="auto"/>
              <w:right w:val="single" w:sz="4" w:space="0" w:color="auto"/>
            </w:tcBorders>
            <w:hideMark/>
          </w:tcPr>
          <w:p w14:paraId="358AB9C7" w14:textId="77777777" w:rsidR="001111CF" w:rsidRPr="006218F0" w:rsidRDefault="001111CF"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hideMark/>
          </w:tcPr>
          <w:p w14:paraId="2605C6E9" w14:textId="77777777" w:rsidR="001111CF" w:rsidRPr="006218F0" w:rsidRDefault="001111CF"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46AC944A" w14:textId="77777777" w:rsidR="0081311E" w:rsidRPr="0081311E" w:rsidRDefault="0081311E" w:rsidP="0081311E">
            <w:pPr>
              <w:pStyle w:val="Header"/>
              <w:tabs>
                <w:tab w:val="left" w:pos="1980"/>
              </w:tabs>
              <w:spacing w:before="12" w:after="12"/>
              <w:rPr>
                <w:rFonts w:ascii="Arial" w:hAnsi="Arial" w:cs="Arial"/>
                <w:bCs/>
              </w:rPr>
            </w:pPr>
            <w:r>
              <w:rPr>
                <w:rFonts w:ascii="Arial" w:hAnsi="Arial" w:cs="Arial"/>
              </w:rPr>
              <w:t>Good plus: -</w:t>
            </w:r>
          </w:p>
          <w:p w14:paraId="65C1A4D6" w14:textId="77777777" w:rsidR="001111CF" w:rsidRPr="006218F0" w:rsidRDefault="001111CF" w:rsidP="0081311E">
            <w:pPr>
              <w:pStyle w:val="Header"/>
              <w:numPr>
                <w:ilvl w:val="0"/>
                <w:numId w:val="53"/>
              </w:numPr>
              <w:tabs>
                <w:tab w:val="left" w:pos="1980"/>
              </w:tabs>
              <w:spacing w:before="12" w:after="12"/>
              <w:rPr>
                <w:rFonts w:ascii="Arial" w:hAnsi="Arial" w:cs="Arial"/>
                <w:bCs/>
              </w:rPr>
            </w:pPr>
            <w:r w:rsidRPr="006218F0">
              <w:rPr>
                <w:rFonts w:ascii="Arial" w:hAnsi="Arial" w:cs="Arial"/>
                <w:bCs/>
              </w:rPr>
              <w:t xml:space="preserve">There is evidence of impact on practice of the induction programme </w:t>
            </w:r>
          </w:p>
        </w:tc>
      </w:tr>
      <w:tr w:rsidR="00214A6E" w:rsidRPr="00E5717E" w14:paraId="3184AF91" w14:textId="77777777" w:rsidTr="006218F0">
        <w:tc>
          <w:tcPr>
            <w:tcW w:w="3261" w:type="dxa"/>
            <w:vMerge w:val="restart"/>
            <w:tcBorders>
              <w:top w:val="single" w:sz="4" w:space="0" w:color="auto"/>
              <w:left w:val="single" w:sz="4" w:space="0" w:color="auto"/>
              <w:right w:val="single" w:sz="4" w:space="0" w:color="auto"/>
            </w:tcBorders>
          </w:tcPr>
          <w:p w14:paraId="5E0F564E" w14:textId="77777777" w:rsidR="00214A6E" w:rsidRPr="006218F0" w:rsidRDefault="00214A6E" w:rsidP="00E57409">
            <w:pPr>
              <w:spacing w:before="12" w:after="12"/>
              <w:rPr>
                <w:rFonts w:ascii="Arial" w:hAnsi="Arial" w:cs="Arial"/>
              </w:rPr>
            </w:pPr>
            <w:r w:rsidRPr="006218F0">
              <w:rPr>
                <w:rFonts w:ascii="Arial" w:hAnsi="Arial" w:cs="Arial"/>
                <w:b/>
              </w:rPr>
              <w:t xml:space="preserve">4.3 </w:t>
            </w:r>
            <w:r w:rsidR="00E57409" w:rsidRPr="006218F0">
              <w:rPr>
                <w:rFonts w:ascii="Arial" w:hAnsi="Arial" w:cs="Arial"/>
              </w:rPr>
              <w:t>Staff working with children receive regular management supervision and appraisals on an individual basis. Supervision and appraisals support continuous professional development</w:t>
            </w:r>
            <w:r w:rsidRPr="006218F0">
              <w:rPr>
                <w:rFonts w:ascii="Arial" w:hAnsi="Arial" w:cs="Arial"/>
              </w:rPr>
              <w:t>.</w:t>
            </w:r>
          </w:p>
        </w:tc>
        <w:tc>
          <w:tcPr>
            <w:tcW w:w="3260" w:type="dxa"/>
            <w:vMerge w:val="restart"/>
            <w:tcBorders>
              <w:left w:val="single" w:sz="4" w:space="0" w:color="auto"/>
              <w:right w:val="single" w:sz="4" w:space="0" w:color="auto"/>
            </w:tcBorders>
          </w:tcPr>
          <w:p w14:paraId="0D6EE03B"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Supervision and appraisal records.</w:t>
            </w:r>
          </w:p>
          <w:p w14:paraId="719CEE81"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Supervision and appraisal policy and procedure.</w:t>
            </w:r>
          </w:p>
          <w:p w14:paraId="2C76B81C"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Audit of occurring: frequency and quality.</w:t>
            </w:r>
          </w:p>
          <w:p w14:paraId="6181DDB7"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 xml:space="preserve">Staff </w:t>
            </w:r>
            <w:r w:rsidR="0081311E" w:rsidRPr="006218F0">
              <w:rPr>
                <w:rFonts w:ascii="Arial" w:hAnsi="Arial" w:cs="Arial"/>
              </w:rPr>
              <w:t>self-report</w:t>
            </w:r>
            <w:r w:rsidRPr="006218F0">
              <w:rPr>
                <w:rFonts w:ascii="Arial" w:hAnsi="Arial" w:cs="Arial"/>
              </w:rPr>
              <w:t xml:space="preserve"> non-compliance.</w:t>
            </w:r>
          </w:p>
          <w:p w14:paraId="4E23A3A0"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Links from outcomes of supervision and appraisal into training and development plans.</w:t>
            </w:r>
          </w:p>
          <w:p w14:paraId="48490B6A"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Continuous Learning and Development/ personal training and development plans.</w:t>
            </w:r>
          </w:p>
          <w:p w14:paraId="3547B6A1" w14:textId="77777777" w:rsidR="00214A6E" w:rsidRPr="006218F0" w:rsidRDefault="00214A6E" w:rsidP="00C659E4">
            <w:pPr>
              <w:numPr>
                <w:ilvl w:val="0"/>
                <w:numId w:val="1"/>
              </w:numPr>
              <w:spacing w:before="12" w:after="12"/>
              <w:rPr>
                <w:rFonts w:ascii="Arial" w:hAnsi="Arial" w:cs="Arial"/>
              </w:rPr>
            </w:pPr>
            <w:r w:rsidRPr="006218F0">
              <w:rPr>
                <w:rFonts w:ascii="Arial" w:hAnsi="Arial" w:cs="Arial"/>
              </w:rPr>
              <w:t>QA reviews.</w:t>
            </w:r>
          </w:p>
        </w:tc>
        <w:tc>
          <w:tcPr>
            <w:tcW w:w="1701" w:type="dxa"/>
            <w:tcBorders>
              <w:top w:val="single" w:sz="4" w:space="0" w:color="auto"/>
              <w:left w:val="single" w:sz="4" w:space="0" w:color="auto"/>
              <w:bottom w:val="single" w:sz="4" w:space="0" w:color="auto"/>
              <w:right w:val="single" w:sz="4" w:space="0" w:color="auto"/>
            </w:tcBorders>
          </w:tcPr>
          <w:p w14:paraId="1B35FF27" w14:textId="77777777" w:rsidR="00214A6E" w:rsidRPr="006218F0" w:rsidRDefault="00214A6E"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553" w:type="dxa"/>
            <w:tcBorders>
              <w:top w:val="single" w:sz="4" w:space="0" w:color="auto"/>
              <w:left w:val="single" w:sz="4" w:space="0" w:color="auto"/>
              <w:bottom w:val="single" w:sz="4" w:space="0" w:color="auto"/>
              <w:right w:val="single" w:sz="4" w:space="0" w:color="auto"/>
            </w:tcBorders>
          </w:tcPr>
          <w:p w14:paraId="018A4BA5" w14:textId="77777777" w:rsidR="00214A6E" w:rsidRPr="006218F0" w:rsidRDefault="00214A6E" w:rsidP="00DD72AF">
            <w:pPr>
              <w:pStyle w:val="Header"/>
              <w:numPr>
                <w:ilvl w:val="0"/>
                <w:numId w:val="57"/>
              </w:numPr>
              <w:ind w:left="459" w:hanging="425"/>
              <w:rPr>
                <w:rFonts w:ascii="Arial" w:hAnsi="Arial" w:cs="Arial"/>
              </w:rPr>
            </w:pPr>
            <w:r w:rsidRPr="006218F0">
              <w:rPr>
                <w:rFonts w:ascii="Arial" w:hAnsi="Arial" w:cs="Arial"/>
                <w:bCs/>
              </w:rPr>
              <w:t>No evidence submitted / No supervision or appraisal process in place</w:t>
            </w:r>
          </w:p>
        </w:tc>
      </w:tr>
      <w:tr w:rsidR="00214A6E" w:rsidRPr="00E5717E" w14:paraId="6E81745A" w14:textId="77777777" w:rsidTr="006218F0">
        <w:tc>
          <w:tcPr>
            <w:tcW w:w="3261" w:type="dxa"/>
            <w:vMerge/>
            <w:tcBorders>
              <w:left w:val="single" w:sz="4" w:space="0" w:color="auto"/>
              <w:right w:val="single" w:sz="4" w:space="0" w:color="auto"/>
            </w:tcBorders>
          </w:tcPr>
          <w:p w14:paraId="4A50111D" w14:textId="77777777" w:rsidR="00214A6E" w:rsidRPr="006218F0" w:rsidRDefault="00214A6E">
            <w:pPr>
              <w:rPr>
                <w:rFonts w:ascii="Arial" w:hAnsi="Arial" w:cs="Arial"/>
                <w:b/>
                <w:lang w:eastAsia="en-US"/>
              </w:rPr>
            </w:pPr>
          </w:p>
        </w:tc>
        <w:tc>
          <w:tcPr>
            <w:tcW w:w="3260" w:type="dxa"/>
            <w:vMerge/>
            <w:tcBorders>
              <w:left w:val="single" w:sz="4" w:space="0" w:color="auto"/>
              <w:right w:val="single" w:sz="4" w:space="0" w:color="auto"/>
            </w:tcBorders>
          </w:tcPr>
          <w:p w14:paraId="7CAD56CB" w14:textId="77777777" w:rsidR="00214A6E" w:rsidRPr="006218F0" w:rsidRDefault="00214A6E"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20E79665" w14:textId="77777777" w:rsidR="00214A6E" w:rsidRPr="006218F0" w:rsidRDefault="00214A6E" w:rsidP="00C659E4">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6F8162DA"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51BA2DF2" w14:textId="77777777" w:rsidR="00214A6E" w:rsidRPr="006218F0" w:rsidRDefault="00214A6E" w:rsidP="00396494">
            <w:pPr>
              <w:pStyle w:val="Header"/>
              <w:numPr>
                <w:ilvl w:val="0"/>
                <w:numId w:val="53"/>
              </w:numPr>
              <w:tabs>
                <w:tab w:val="left" w:pos="1980"/>
              </w:tabs>
              <w:spacing w:before="12" w:after="12"/>
              <w:rPr>
                <w:rFonts w:ascii="Arial" w:hAnsi="Arial" w:cs="Arial"/>
              </w:rPr>
            </w:pPr>
            <w:r w:rsidRPr="006218F0">
              <w:rPr>
                <w:rFonts w:ascii="Arial" w:hAnsi="Arial" w:cs="Arial"/>
                <w:bCs/>
              </w:rPr>
              <w:t>Supervision and appraisals occur at intervals, basic recording. No monitoring of processes.</w:t>
            </w:r>
          </w:p>
        </w:tc>
      </w:tr>
      <w:tr w:rsidR="00214A6E" w:rsidRPr="00E5717E" w14:paraId="532F6B17" w14:textId="77777777" w:rsidTr="006218F0">
        <w:tc>
          <w:tcPr>
            <w:tcW w:w="3261" w:type="dxa"/>
            <w:vMerge/>
            <w:tcBorders>
              <w:left w:val="single" w:sz="4" w:space="0" w:color="auto"/>
              <w:right w:val="single" w:sz="4" w:space="0" w:color="auto"/>
            </w:tcBorders>
          </w:tcPr>
          <w:p w14:paraId="77599FEC" w14:textId="77777777" w:rsidR="00214A6E" w:rsidRPr="006218F0" w:rsidRDefault="00214A6E">
            <w:pPr>
              <w:rPr>
                <w:rFonts w:ascii="Arial" w:hAnsi="Arial" w:cs="Arial"/>
                <w:b/>
                <w:lang w:eastAsia="en-US"/>
              </w:rPr>
            </w:pPr>
          </w:p>
        </w:tc>
        <w:tc>
          <w:tcPr>
            <w:tcW w:w="3260" w:type="dxa"/>
            <w:vMerge/>
            <w:tcBorders>
              <w:left w:val="single" w:sz="4" w:space="0" w:color="auto"/>
              <w:right w:val="single" w:sz="4" w:space="0" w:color="auto"/>
            </w:tcBorders>
          </w:tcPr>
          <w:p w14:paraId="44590B0F" w14:textId="77777777" w:rsidR="00214A6E" w:rsidRPr="006218F0" w:rsidRDefault="00214A6E"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270A0EB3"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47E2B11C" w14:textId="77777777" w:rsidR="00214A6E" w:rsidRPr="006218F0" w:rsidRDefault="00214A6E" w:rsidP="00396494">
            <w:pPr>
              <w:pStyle w:val="Header"/>
              <w:numPr>
                <w:ilvl w:val="0"/>
                <w:numId w:val="53"/>
              </w:numPr>
              <w:tabs>
                <w:tab w:val="left" w:pos="1980"/>
              </w:tabs>
              <w:spacing w:before="12" w:after="12"/>
              <w:rPr>
                <w:rFonts w:ascii="Arial" w:hAnsi="Arial" w:cs="Arial"/>
              </w:rPr>
            </w:pPr>
            <w:r w:rsidRPr="006218F0">
              <w:rPr>
                <w:rFonts w:ascii="Arial" w:hAnsi="Arial" w:cs="Arial"/>
                <w:bCs/>
              </w:rPr>
              <w:t xml:space="preserve">Regular supervision and appraisals. Monitoring of compliance. </w:t>
            </w:r>
          </w:p>
          <w:p w14:paraId="5EB14EF8" w14:textId="77777777" w:rsidR="005D0996" w:rsidRPr="006218F0" w:rsidRDefault="005D0996" w:rsidP="00396494">
            <w:pPr>
              <w:pStyle w:val="Header"/>
              <w:numPr>
                <w:ilvl w:val="0"/>
                <w:numId w:val="53"/>
              </w:numPr>
              <w:tabs>
                <w:tab w:val="left" w:pos="1980"/>
              </w:tabs>
              <w:spacing w:before="12" w:after="12"/>
              <w:rPr>
                <w:rFonts w:ascii="Arial" w:hAnsi="Arial" w:cs="Arial"/>
              </w:rPr>
            </w:pPr>
            <w:r w:rsidRPr="006218F0">
              <w:rPr>
                <w:rFonts w:ascii="Arial" w:hAnsi="Arial" w:cs="Arial"/>
                <w:bCs/>
              </w:rPr>
              <w:t>Supervisors are trained in supervision skills and have up to date knowledge of legislation, policy and research relevant to safeguarding children</w:t>
            </w:r>
          </w:p>
        </w:tc>
      </w:tr>
      <w:tr w:rsidR="00214A6E" w:rsidRPr="00E5717E" w14:paraId="0B3FE3F6" w14:textId="77777777" w:rsidTr="006218F0">
        <w:tc>
          <w:tcPr>
            <w:tcW w:w="3261" w:type="dxa"/>
            <w:vMerge/>
            <w:tcBorders>
              <w:left w:val="single" w:sz="4" w:space="0" w:color="auto"/>
              <w:bottom w:val="single" w:sz="4" w:space="0" w:color="auto"/>
              <w:right w:val="single" w:sz="4" w:space="0" w:color="auto"/>
            </w:tcBorders>
          </w:tcPr>
          <w:p w14:paraId="5D2C39E1" w14:textId="77777777" w:rsidR="00214A6E" w:rsidRPr="006218F0" w:rsidRDefault="00214A6E">
            <w:pPr>
              <w:rPr>
                <w:rFonts w:ascii="Arial" w:hAnsi="Arial" w:cs="Arial"/>
                <w:b/>
                <w:lang w:eastAsia="en-US"/>
              </w:rPr>
            </w:pPr>
          </w:p>
        </w:tc>
        <w:tc>
          <w:tcPr>
            <w:tcW w:w="3260" w:type="dxa"/>
            <w:vMerge/>
            <w:tcBorders>
              <w:left w:val="single" w:sz="4" w:space="0" w:color="auto"/>
              <w:bottom w:val="single" w:sz="4" w:space="0" w:color="auto"/>
              <w:right w:val="single" w:sz="4" w:space="0" w:color="auto"/>
            </w:tcBorders>
          </w:tcPr>
          <w:p w14:paraId="04B5557E" w14:textId="77777777" w:rsidR="00214A6E" w:rsidRPr="006218F0" w:rsidRDefault="00214A6E" w:rsidP="00396494">
            <w:pPr>
              <w:pStyle w:val="Header"/>
              <w:numPr>
                <w:ilvl w:val="0"/>
                <w:numId w:val="52"/>
              </w:numPr>
              <w:tabs>
                <w:tab w:val="left" w:pos="1980"/>
              </w:tabs>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3B9D73B4"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226C8B52" w14:textId="77777777" w:rsidR="00214A6E" w:rsidRPr="006218F0" w:rsidRDefault="00214A6E" w:rsidP="00C659E4">
            <w:pPr>
              <w:pStyle w:val="Header"/>
              <w:rPr>
                <w:rFonts w:ascii="Arial" w:hAnsi="Arial" w:cs="Arial"/>
                <w:bCs/>
              </w:rPr>
            </w:pPr>
            <w:r w:rsidRPr="006218F0">
              <w:rPr>
                <w:rFonts w:ascii="Arial" w:hAnsi="Arial" w:cs="Arial"/>
                <w:bCs/>
              </w:rPr>
              <w:t>Good plus</w:t>
            </w:r>
            <w:r w:rsidR="0081311E">
              <w:rPr>
                <w:rFonts w:ascii="Arial" w:hAnsi="Arial" w:cs="Arial"/>
                <w:bCs/>
              </w:rPr>
              <w:t>:-</w:t>
            </w:r>
          </w:p>
          <w:p w14:paraId="392994D8" w14:textId="77777777" w:rsidR="00214A6E" w:rsidRPr="006218F0" w:rsidRDefault="0094098C" w:rsidP="007479B7">
            <w:pPr>
              <w:pStyle w:val="CommentText"/>
              <w:numPr>
                <w:ilvl w:val="0"/>
                <w:numId w:val="65"/>
              </w:numPr>
              <w:ind w:left="317" w:hanging="283"/>
              <w:rPr>
                <w:rFonts w:ascii="Arial" w:hAnsi="Arial" w:cs="Arial"/>
                <w:sz w:val="24"/>
                <w:szCs w:val="24"/>
              </w:rPr>
            </w:pPr>
            <w:r w:rsidRPr="006218F0">
              <w:rPr>
                <w:rFonts w:ascii="Arial" w:hAnsi="Arial" w:cs="Arial"/>
                <w:bCs/>
                <w:sz w:val="24"/>
                <w:szCs w:val="24"/>
              </w:rPr>
              <w:t>The annual appraisal identifies learning and development needs and supports continuous professional development</w:t>
            </w:r>
          </w:p>
        </w:tc>
      </w:tr>
      <w:tr w:rsidR="00214A6E" w:rsidRPr="00E5717E" w14:paraId="58B25DD0" w14:textId="77777777" w:rsidTr="006218F0">
        <w:tc>
          <w:tcPr>
            <w:tcW w:w="3261" w:type="dxa"/>
            <w:vMerge w:val="restart"/>
            <w:tcBorders>
              <w:top w:val="single" w:sz="4" w:space="0" w:color="auto"/>
              <w:left w:val="single" w:sz="4" w:space="0" w:color="auto"/>
              <w:right w:val="single" w:sz="4" w:space="0" w:color="auto"/>
            </w:tcBorders>
          </w:tcPr>
          <w:p w14:paraId="2D18FE67" w14:textId="77777777" w:rsidR="00214A6E" w:rsidRPr="006218F0" w:rsidRDefault="00214A6E" w:rsidP="00901FAA">
            <w:pPr>
              <w:rPr>
                <w:rFonts w:ascii="Arial" w:hAnsi="Arial" w:cs="Arial"/>
                <w:b/>
                <w:lang w:eastAsia="en-US"/>
              </w:rPr>
            </w:pPr>
            <w:r w:rsidRPr="006218F0">
              <w:rPr>
                <w:rFonts w:ascii="Arial" w:hAnsi="Arial" w:cs="Arial"/>
                <w:b/>
                <w:lang w:eastAsia="en-US"/>
              </w:rPr>
              <w:t>4.4</w:t>
            </w:r>
            <w:r w:rsidR="00901FAA" w:rsidRPr="006218F0">
              <w:rPr>
                <w:rFonts w:ascii="Arial" w:hAnsi="Arial" w:cs="Arial"/>
                <w:b/>
                <w:lang w:eastAsia="en-US"/>
              </w:rPr>
              <w:t xml:space="preserve"> </w:t>
            </w:r>
            <w:r w:rsidR="00901FAA" w:rsidRPr="006218F0">
              <w:rPr>
                <w:rFonts w:ascii="Arial" w:hAnsi="Arial" w:cs="Arial"/>
                <w:lang w:eastAsia="en-US"/>
              </w:rPr>
              <w:t>The organisation has in place a programme of internal audit and review and o</w:t>
            </w:r>
            <w:r w:rsidRPr="006218F0">
              <w:rPr>
                <w:rFonts w:ascii="Arial" w:hAnsi="Arial" w:cs="Arial"/>
                <w:lang w:eastAsia="en-US"/>
              </w:rPr>
              <w:t xml:space="preserve">utcomes and findings from reviews, audits &amp; inspections from single agency and multi-agency work are disseminated to appropriate staff and volunteers in line with the </w:t>
            </w:r>
            <w:r w:rsidR="003E7E4D">
              <w:rPr>
                <w:rFonts w:ascii="Arial" w:hAnsi="Arial" w:cs="Arial"/>
                <w:lang w:eastAsia="en-US"/>
              </w:rPr>
              <w:t>MASA</w:t>
            </w:r>
            <w:r w:rsidRPr="006218F0">
              <w:rPr>
                <w:rFonts w:ascii="Arial" w:hAnsi="Arial" w:cs="Arial"/>
                <w:lang w:eastAsia="en-US"/>
              </w:rPr>
              <w:t xml:space="preserve"> Learning Improvement Framework.</w:t>
            </w:r>
          </w:p>
        </w:tc>
        <w:tc>
          <w:tcPr>
            <w:tcW w:w="3260" w:type="dxa"/>
            <w:vMerge w:val="restart"/>
            <w:tcBorders>
              <w:top w:val="single" w:sz="4" w:space="0" w:color="auto"/>
              <w:left w:val="single" w:sz="4" w:space="0" w:color="auto"/>
              <w:right w:val="single" w:sz="4" w:space="0" w:color="auto"/>
            </w:tcBorders>
          </w:tcPr>
          <w:p w14:paraId="32E48B70" w14:textId="77777777" w:rsidR="00214A6E" w:rsidRPr="006218F0" w:rsidRDefault="00214A6E" w:rsidP="00396494">
            <w:pPr>
              <w:numPr>
                <w:ilvl w:val="0"/>
                <w:numId w:val="55"/>
              </w:numPr>
              <w:spacing w:before="12" w:after="12"/>
              <w:rPr>
                <w:rFonts w:ascii="Arial" w:hAnsi="Arial" w:cs="Arial"/>
                <w:bCs/>
              </w:rPr>
            </w:pPr>
            <w:r w:rsidRPr="006218F0">
              <w:rPr>
                <w:rFonts w:ascii="Arial" w:hAnsi="Arial" w:cs="Arial"/>
                <w:bCs/>
              </w:rPr>
              <w:t>Briefings held for staff regarding results of inspections</w:t>
            </w:r>
          </w:p>
          <w:p w14:paraId="04C60F3F" w14:textId="77777777" w:rsidR="00214A6E" w:rsidRPr="006218F0" w:rsidRDefault="00214A6E" w:rsidP="00396494">
            <w:pPr>
              <w:numPr>
                <w:ilvl w:val="0"/>
                <w:numId w:val="55"/>
              </w:numPr>
              <w:spacing w:before="12" w:after="12"/>
              <w:rPr>
                <w:rFonts w:ascii="Arial" w:hAnsi="Arial" w:cs="Arial"/>
                <w:bCs/>
              </w:rPr>
            </w:pPr>
            <w:r w:rsidRPr="006218F0">
              <w:rPr>
                <w:rFonts w:ascii="Arial" w:hAnsi="Arial" w:cs="Arial"/>
                <w:bCs/>
              </w:rPr>
              <w:t>Recommendations are monitored and reviewed</w:t>
            </w:r>
          </w:p>
          <w:p w14:paraId="3D43A945" w14:textId="77777777" w:rsidR="00214A6E" w:rsidRPr="006218F0" w:rsidRDefault="00FC59C1" w:rsidP="00396494">
            <w:pPr>
              <w:numPr>
                <w:ilvl w:val="0"/>
                <w:numId w:val="55"/>
              </w:numPr>
              <w:spacing w:before="12" w:after="12"/>
              <w:rPr>
                <w:rFonts w:ascii="Arial" w:hAnsi="Arial" w:cs="Arial"/>
                <w:bCs/>
              </w:rPr>
            </w:pPr>
            <w:r w:rsidRPr="006218F0">
              <w:rPr>
                <w:rFonts w:ascii="Arial" w:hAnsi="Arial" w:cs="Arial"/>
                <w:bCs/>
              </w:rPr>
              <w:t>Training includes</w:t>
            </w:r>
            <w:r w:rsidR="00214A6E" w:rsidRPr="006218F0">
              <w:rPr>
                <w:rFonts w:ascii="Arial" w:hAnsi="Arial" w:cs="Arial"/>
                <w:bCs/>
              </w:rPr>
              <w:t xml:space="preserve"> lessons learnt from inspection and reviews.</w:t>
            </w:r>
          </w:p>
          <w:p w14:paraId="67C19D8C" w14:textId="77777777" w:rsidR="00214A6E" w:rsidRPr="006218F0" w:rsidRDefault="00214A6E" w:rsidP="00396494">
            <w:pPr>
              <w:numPr>
                <w:ilvl w:val="0"/>
                <w:numId w:val="55"/>
              </w:numPr>
              <w:spacing w:before="12" w:after="12"/>
              <w:rPr>
                <w:rFonts w:ascii="Arial" w:hAnsi="Arial" w:cs="Arial"/>
                <w:bCs/>
              </w:rPr>
            </w:pPr>
            <w:r w:rsidRPr="006218F0">
              <w:rPr>
                <w:rFonts w:ascii="Arial" w:hAnsi="Arial" w:cs="Arial"/>
                <w:bCs/>
              </w:rPr>
              <w:t>Evidence that lessons learnt are embedded into practice</w:t>
            </w:r>
          </w:p>
        </w:tc>
        <w:tc>
          <w:tcPr>
            <w:tcW w:w="1701" w:type="dxa"/>
            <w:tcBorders>
              <w:top w:val="single" w:sz="4" w:space="0" w:color="auto"/>
              <w:left w:val="single" w:sz="4" w:space="0" w:color="auto"/>
              <w:bottom w:val="single" w:sz="4" w:space="0" w:color="auto"/>
              <w:right w:val="single" w:sz="4" w:space="0" w:color="auto"/>
            </w:tcBorders>
          </w:tcPr>
          <w:p w14:paraId="09C5E9C4" w14:textId="77777777" w:rsidR="00214A6E" w:rsidRPr="006218F0" w:rsidRDefault="00214A6E"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553" w:type="dxa"/>
            <w:tcBorders>
              <w:top w:val="single" w:sz="4" w:space="0" w:color="auto"/>
              <w:left w:val="single" w:sz="4" w:space="0" w:color="auto"/>
              <w:bottom w:val="single" w:sz="4" w:space="0" w:color="auto"/>
              <w:right w:val="single" w:sz="4" w:space="0" w:color="auto"/>
            </w:tcBorders>
          </w:tcPr>
          <w:p w14:paraId="08A5B8E2" w14:textId="77777777" w:rsidR="00214A6E" w:rsidRPr="006218F0" w:rsidRDefault="00214A6E" w:rsidP="00E57409">
            <w:pPr>
              <w:pStyle w:val="Header"/>
              <w:numPr>
                <w:ilvl w:val="0"/>
                <w:numId w:val="54"/>
              </w:numPr>
              <w:tabs>
                <w:tab w:val="left" w:pos="1980"/>
              </w:tabs>
              <w:spacing w:before="12" w:after="12"/>
              <w:rPr>
                <w:rFonts w:ascii="Arial" w:hAnsi="Arial" w:cs="Arial"/>
              </w:rPr>
            </w:pPr>
            <w:r w:rsidRPr="006218F0">
              <w:rPr>
                <w:rFonts w:ascii="Arial" w:hAnsi="Arial" w:cs="Arial"/>
              </w:rPr>
              <w:t>No evidence of outcomes and finds are not clearly communicated to appropriate staff</w:t>
            </w:r>
          </w:p>
        </w:tc>
      </w:tr>
      <w:tr w:rsidR="00214A6E" w:rsidRPr="00E5717E" w14:paraId="1931BF74" w14:textId="77777777" w:rsidTr="006218F0">
        <w:tc>
          <w:tcPr>
            <w:tcW w:w="3261" w:type="dxa"/>
            <w:vMerge/>
            <w:tcBorders>
              <w:left w:val="single" w:sz="4" w:space="0" w:color="auto"/>
              <w:right w:val="single" w:sz="4" w:space="0" w:color="auto"/>
            </w:tcBorders>
            <w:vAlign w:val="center"/>
          </w:tcPr>
          <w:p w14:paraId="4DC5D8BE" w14:textId="77777777" w:rsidR="00214A6E" w:rsidRPr="006218F0" w:rsidRDefault="00214A6E" w:rsidP="008679E7">
            <w:pPr>
              <w:rPr>
                <w:rFonts w:ascii="Arial" w:hAnsi="Arial" w:cs="Arial"/>
                <w:b/>
                <w:lang w:eastAsia="en-US"/>
              </w:rPr>
            </w:pPr>
          </w:p>
        </w:tc>
        <w:tc>
          <w:tcPr>
            <w:tcW w:w="3260" w:type="dxa"/>
            <w:vMerge/>
            <w:tcBorders>
              <w:left w:val="single" w:sz="4" w:space="0" w:color="auto"/>
              <w:right w:val="single" w:sz="4" w:space="0" w:color="auto"/>
            </w:tcBorders>
          </w:tcPr>
          <w:p w14:paraId="3A18C53E" w14:textId="77777777" w:rsidR="00214A6E" w:rsidRPr="006218F0" w:rsidRDefault="00214A6E" w:rsidP="008679E7">
            <w:pPr>
              <w:pStyle w:val="Header"/>
              <w:tabs>
                <w:tab w:val="num" w:pos="453"/>
                <w:tab w:val="left" w:pos="1980"/>
              </w:tabs>
              <w:ind w:left="453" w:hanging="45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6353BBA8"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1E52F799"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6FF15AB5" w14:textId="77777777" w:rsidR="00214A6E" w:rsidRPr="006218F0" w:rsidRDefault="00214A6E" w:rsidP="006E65CE">
            <w:pPr>
              <w:pStyle w:val="Header"/>
              <w:numPr>
                <w:ilvl w:val="0"/>
                <w:numId w:val="54"/>
              </w:numPr>
              <w:tabs>
                <w:tab w:val="left" w:pos="1980"/>
              </w:tabs>
              <w:spacing w:before="12" w:after="12"/>
              <w:rPr>
                <w:rFonts w:ascii="Arial" w:hAnsi="Arial" w:cs="Arial"/>
              </w:rPr>
            </w:pPr>
            <w:r w:rsidRPr="006218F0">
              <w:rPr>
                <w:rFonts w:ascii="Arial" w:hAnsi="Arial" w:cs="Arial"/>
              </w:rPr>
              <w:t xml:space="preserve">Some evidence that staff are aware of outcomes and </w:t>
            </w:r>
            <w:r w:rsidR="0081311E" w:rsidRPr="006218F0">
              <w:rPr>
                <w:rFonts w:ascii="Arial" w:hAnsi="Arial" w:cs="Arial"/>
              </w:rPr>
              <w:t>findings from</w:t>
            </w:r>
            <w:r w:rsidRPr="006218F0">
              <w:rPr>
                <w:rFonts w:ascii="Arial" w:hAnsi="Arial" w:cs="Arial"/>
              </w:rPr>
              <w:t xml:space="preserve"> </w:t>
            </w:r>
            <w:r w:rsidR="0081311E" w:rsidRPr="006218F0">
              <w:rPr>
                <w:rFonts w:ascii="Arial" w:hAnsi="Arial" w:cs="Arial"/>
              </w:rPr>
              <w:t>some serious</w:t>
            </w:r>
            <w:r w:rsidRPr="006218F0">
              <w:rPr>
                <w:rFonts w:ascii="Arial" w:hAnsi="Arial" w:cs="Arial"/>
              </w:rPr>
              <w:t xml:space="preserve"> case reviews, audits and inspections from single and multi-agency work.</w:t>
            </w:r>
          </w:p>
        </w:tc>
      </w:tr>
      <w:tr w:rsidR="00214A6E" w:rsidRPr="00E5717E" w14:paraId="197D79B4" w14:textId="77777777" w:rsidTr="006218F0">
        <w:tc>
          <w:tcPr>
            <w:tcW w:w="3261" w:type="dxa"/>
            <w:vMerge/>
            <w:tcBorders>
              <w:left w:val="single" w:sz="4" w:space="0" w:color="auto"/>
              <w:right w:val="single" w:sz="4" w:space="0" w:color="auto"/>
            </w:tcBorders>
            <w:vAlign w:val="center"/>
          </w:tcPr>
          <w:p w14:paraId="248A759F" w14:textId="77777777" w:rsidR="00214A6E" w:rsidRPr="006218F0" w:rsidRDefault="00214A6E" w:rsidP="008679E7">
            <w:pPr>
              <w:rPr>
                <w:rFonts w:ascii="Arial" w:hAnsi="Arial" w:cs="Arial"/>
                <w:b/>
                <w:lang w:eastAsia="en-US"/>
              </w:rPr>
            </w:pPr>
          </w:p>
        </w:tc>
        <w:tc>
          <w:tcPr>
            <w:tcW w:w="3260" w:type="dxa"/>
            <w:vMerge/>
            <w:tcBorders>
              <w:left w:val="single" w:sz="4" w:space="0" w:color="auto"/>
              <w:right w:val="single" w:sz="4" w:space="0" w:color="auto"/>
            </w:tcBorders>
          </w:tcPr>
          <w:p w14:paraId="6ECF1C3E" w14:textId="77777777" w:rsidR="00214A6E" w:rsidRPr="006218F0" w:rsidRDefault="00214A6E" w:rsidP="008679E7">
            <w:pPr>
              <w:pStyle w:val="Header"/>
              <w:tabs>
                <w:tab w:val="num" w:pos="453"/>
                <w:tab w:val="left" w:pos="1980"/>
              </w:tabs>
              <w:ind w:left="453" w:hanging="45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1A7B5B4E"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096A7EA7" w14:textId="77777777" w:rsidR="00214A6E" w:rsidRPr="006218F0" w:rsidRDefault="00214A6E" w:rsidP="00396494">
            <w:pPr>
              <w:pStyle w:val="Header"/>
              <w:numPr>
                <w:ilvl w:val="0"/>
                <w:numId w:val="54"/>
              </w:numPr>
              <w:tabs>
                <w:tab w:val="left" w:pos="1980"/>
              </w:tabs>
              <w:spacing w:before="12" w:after="12"/>
              <w:rPr>
                <w:rFonts w:ascii="Arial" w:hAnsi="Arial" w:cs="Arial"/>
              </w:rPr>
            </w:pPr>
            <w:r w:rsidRPr="006218F0">
              <w:rPr>
                <w:rFonts w:ascii="Arial" w:hAnsi="Arial" w:cs="Arial"/>
              </w:rPr>
              <w:t>Evidence that staff are aware of information regarding the findings of serious case reviews</w:t>
            </w:r>
            <w:r w:rsidR="00FC59C1" w:rsidRPr="006218F0">
              <w:rPr>
                <w:rFonts w:ascii="Arial" w:hAnsi="Arial" w:cs="Arial"/>
              </w:rPr>
              <w:t>, domestic homicide reviews, single and multi-agency</w:t>
            </w:r>
            <w:r w:rsidRPr="006218F0">
              <w:rPr>
                <w:rFonts w:ascii="Arial" w:hAnsi="Arial" w:cs="Arial"/>
              </w:rPr>
              <w:t>, audits and inspections.</w:t>
            </w:r>
          </w:p>
          <w:p w14:paraId="558992CD" w14:textId="77777777" w:rsidR="00214A6E" w:rsidRPr="006218F0" w:rsidRDefault="00214A6E" w:rsidP="00396494">
            <w:pPr>
              <w:pStyle w:val="Header"/>
              <w:numPr>
                <w:ilvl w:val="0"/>
                <w:numId w:val="54"/>
              </w:numPr>
              <w:tabs>
                <w:tab w:val="left" w:pos="1980"/>
              </w:tabs>
              <w:spacing w:before="12" w:after="12"/>
              <w:rPr>
                <w:rFonts w:ascii="Arial" w:hAnsi="Arial" w:cs="Arial"/>
              </w:rPr>
            </w:pPr>
            <w:r w:rsidRPr="006218F0">
              <w:rPr>
                <w:rFonts w:ascii="Arial" w:hAnsi="Arial" w:cs="Arial"/>
              </w:rPr>
              <w:t>Some evidence of impact on practice.</w:t>
            </w:r>
          </w:p>
          <w:p w14:paraId="19D19CEA" w14:textId="77777777" w:rsidR="00214A6E" w:rsidRPr="006218F0" w:rsidRDefault="00214A6E" w:rsidP="00396494">
            <w:pPr>
              <w:pStyle w:val="Header"/>
              <w:numPr>
                <w:ilvl w:val="0"/>
                <w:numId w:val="54"/>
              </w:numPr>
              <w:tabs>
                <w:tab w:val="left" w:pos="1980"/>
              </w:tabs>
              <w:spacing w:before="12" w:after="12"/>
              <w:rPr>
                <w:rFonts w:ascii="Arial" w:hAnsi="Arial" w:cs="Arial"/>
              </w:rPr>
            </w:pPr>
            <w:r w:rsidRPr="006218F0">
              <w:rPr>
                <w:rFonts w:ascii="Arial" w:hAnsi="Arial" w:cs="Arial"/>
              </w:rPr>
              <w:t>Evidence that training includes lessons learnt from serious case review and inspections.</w:t>
            </w:r>
          </w:p>
        </w:tc>
      </w:tr>
      <w:tr w:rsidR="00214A6E" w:rsidRPr="00E5717E" w14:paraId="253AD528" w14:textId="77777777" w:rsidTr="006218F0">
        <w:tc>
          <w:tcPr>
            <w:tcW w:w="3261" w:type="dxa"/>
            <w:vMerge/>
            <w:tcBorders>
              <w:left w:val="single" w:sz="4" w:space="0" w:color="auto"/>
              <w:bottom w:val="single" w:sz="4" w:space="0" w:color="auto"/>
              <w:right w:val="single" w:sz="4" w:space="0" w:color="auto"/>
            </w:tcBorders>
            <w:vAlign w:val="center"/>
          </w:tcPr>
          <w:p w14:paraId="7DB2A6CF" w14:textId="77777777" w:rsidR="00214A6E" w:rsidRPr="006218F0" w:rsidRDefault="00214A6E" w:rsidP="008679E7">
            <w:pPr>
              <w:rPr>
                <w:rFonts w:ascii="Arial" w:hAnsi="Arial" w:cs="Arial"/>
                <w:b/>
                <w:lang w:eastAsia="en-US"/>
              </w:rPr>
            </w:pPr>
          </w:p>
        </w:tc>
        <w:tc>
          <w:tcPr>
            <w:tcW w:w="3260" w:type="dxa"/>
            <w:vMerge/>
            <w:tcBorders>
              <w:left w:val="single" w:sz="4" w:space="0" w:color="auto"/>
              <w:bottom w:val="single" w:sz="4" w:space="0" w:color="auto"/>
              <w:right w:val="single" w:sz="4" w:space="0" w:color="auto"/>
            </w:tcBorders>
          </w:tcPr>
          <w:p w14:paraId="49B64AC9" w14:textId="77777777" w:rsidR="00214A6E" w:rsidRPr="006218F0" w:rsidRDefault="00214A6E" w:rsidP="008679E7">
            <w:pPr>
              <w:pStyle w:val="Header"/>
              <w:tabs>
                <w:tab w:val="num" w:pos="453"/>
                <w:tab w:val="left" w:pos="1980"/>
              </w:tabs>
              <w:ind w:left="453" w:hanging="45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715FD6F6" w14:textId="77777777" w:rsidR="00214A6E" w:rsidRPr="006218F0" w:rsidRDefault="00214A6E" w:rsidP="00C648F0">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04C68253" w14:textId="77777777" w:rsidR="00214A6E" w:rsidRPr="006218F0" w:rsidRDefault="00214A6E" w:rsidP="00DD72AF">
            <w:pPr>
              <w:pStyle w:val="Header"/>
              <w:tabs>
                <w:tab w:val="left" w:pos="1980"/>
              </w:tabs>
              <w:spacing w:before="12" w:after="12"/>
              <w:rPr>
                <w:rFonts w:ascii="Arial" w:hAnsi="Arial" w:cs="Arial"/>
              </w:rPr>
            </w:pPr>
            <w:r w:rsidRPr="006218F0">
              <w:rPr>
                <w:rFonts w:ascii="Arial" w:hAnsi="Arial" w:cs="Arial"/>
              </w:rPr>
              <w:t>Good plus</w:t>
            </w:r>
            <w:r w:rsidR="0081311E">
              <w:rPr>
                <w:rFonts w:ascii="Arial" w:hAnsi="Arial" w:cs="Arial"/>
              </w:rPr>
              <w:t>:-</w:t>
            </w:r>
          </w:p>
          <w:p w14:paraId="4E824D71" w14:textId="77777777" w:rsidR="005C56AF" w:rsidRPr="006218F0" w:rsidRDefault="005C56AF" w:rsidP="005C56AF">
            <w:pPr>
              <w:pStyle w:val="Header"/>
              <w:numPr>
                <w:ilvl w:val="0"/>
                <w:numId w:val="54"/>
              </w:numPr>
              <w:tabs>
                <w:tab w:val="clear" w:pos="4153"/>
                <w:tab w:val="clear" w:pos="8306"/>
                <w:tab w:val="left" w:pos="1980"/>
              </w:tabs>
              <w:spacing w:before="12" w:after="12"/>
              <w:rPr>
                <w:rFonts w:ascii="Arial" w:hAnsi="Arial" w:cs="Arial"/>
              </w:rPr>
            </w:pPr>
            <w:r w:rsidRPr="006218F0">
              <w:rPr>
                <w:rFonts w:ascii="Arial" w:hAnsi="Arial" w:cs="Arial"/>
              </w:rPr>
              <w:t xml:space="preserve">Internal and external audit programme which questions current practice, develops and ensures implementation of continuous improvement programme. </w:t>
            </w:r>
          </w:p>
          <w:p w14:paraId="77E1D717" w14:textId="77777777" w:rsidR="005C56AF" w:rsidRPr="006218F0" w:rsidRDefault="005C56AF" w:rsidP="005C56AF">
            <w:pPr>
              <w:pStyle w:val="Header"/>
              <w:numPr>
                <w:ilvl w:val="0"/>
                <w:numId w:val="54"/>
              </w:numPr>
              <w:tabs>
                <w:tab w:val="clear" w:pos="4153"/>
                <w:tab w:val="clear" w:pos="8306"/>
                <w:tab w:val="left" w:pos="1980"/>
              </w:tabs>
              <w:spacing w:before="12" w:after="12"/>
              <w:rPr>
                <w:rFonts w:ascii="Arial" w:hAnsi="Arial" w:cs="Arial"/>
              </w:rPr>
            </w:pPr>
            <w:r w:rsidRPr="006218F0">
              <w:rPr>
                <w:rFonts w:ascii="Arial" w:hAnsi="Arial" w:cs="Arial"/>
              </w:rPr>
              <w:t xml:space="preserve">Staff are encouraged to challenge practice and suggest audit programmes. </w:t>
            </w:r>
          </w:p>
          <w:p w14:paraId="2E0594E7" w14:textId="77777777" w:rsidR="005C56AF" w:rsidRPr="006218F0" w:rsidRDefault="005C56AF" w:rsidP="005C56AF">
            <w:pPr>
              <w:pStyle w:val="Header"/>
              <w:numPr>
                <w:ilvl w:val="0"/>
                <w:numId w:val="54"/>
              </w:numPr>
              <w:tabs>
                <w:tab w:val="clear" w:pos="4153"/>
                <w:tab w:val="clear" w:pos="8306"/>
                <w:tab w:val="left" w:pos="1980"/>
              </w:tabs>
              <w:spacing w:before="12" w:after="12"/>
              <w:rPr>
                <w:rFonts w:ascii="Arial" w:hAnsi="Arial" w:cs="Arial"/>
              </w:rPr>
            </w:pPr>
            <w:r w:rsidRPr="006218F0">
              <w:rPr>
                <w:rFonts w:ascii="Arial" w:hAnsi="Arial" w:cs="Arial"/>
              </w:rPr>
              <w:t xml:space="preserve">Multiagency audits are undertaken to improve interagency processes. </w:t>
            </w:r>
          </w:p>
          <w:p w14:paraId="272E2C06" w14:textId="77777777" w:rsidR="005C56AF" w:rsidRPr="006218F0" w:rsidRDefault="005C56AF" w:rsidP="005C56AF">
            <w:pPr>
              <w:pStyle w:val="Header"/>
              <w:numPr>
                <w:ilvl w:val="0"/>
                <w:numId w:val="54"/>
              </w:numPr>
              <w:tabs>
                <w:tab w:val="clear" w:pos="4153"/>
                <w:tab w:val="clear" w:pos="8306"/>
                <w:tab w:val="left" w:pos="1980"/>
              </w:tabs>
              <w:spacing w:before="12" w:after="12"/>
              <w:rPr>
                <w:rFonts w:ascii="Arial" w:hAnsi="Arial" w:cs="Arial"/>
                <w:bCs/>
              </w:rPr>
            </w:pPr>
            <w:r w:rsidRPr="006218F0">
              <w:rPr>
                <w:rFonts w:ascii="Arial" w:hAnsi="Arial" w:cs="Arial"/>
              </w:rPr>
              <w:t>Mixture of methodologies used.</w:t>
            </w:r>
          </w:p>
          <w:p w14:paraId="315BAE4F" w14:textId="77777777" w:rsidR="00214A6E" w:rsidRPr="006218F0" w:rsidRDefault="005C56AF" w:rsidP="005C56AF">
            <w:pPr>
              <w:pStyle w:val="Header"/>
              <w:numPr>
                <w:ilvl w:val="0"/>
                <w:numId w:val="54"/>
              </w:numPr>
              <w:tabs>
                <w:tab w:val="left" w:pos="1980"/>
              </w:tabs>
              <w:spacing w:before="12" w:after="12"/>
              <w:rPr>
                <w:rFonts w:ascii="Arial" w:hAnsi="Arial" w:cs="Arial"/>
              </w:rPr>
            </w:pPr>
            <w:r w:rsidRPr="006218F0">
              <w:rPr>
                <w:rFonts w:ascii="Arial" w:hAnsi="Arial" w:cs="Arial"/>
              </w:rPr>
              <w:t>Audits, findings and evidence of implementation are shared with the relevant sub group of the Board.</w:t>
            </w:r>
          </w:p>
        </w:tc>
      </w:tr>
      <w:tr w:rsidR="004C1480" w:rsidRPr="00E5717E" w14:paraId="35501878" w14:textId="77777777" w:rsidTr="006218F0">
        <w:tc>
          <w:tcPr>
            <w:tcW w:w="3261" w:type="dxa"/>
            <w:vMerge w:val="restart"/>
            <w:tcBorders>
              <w:top w:val="single" w:sz="4" w:space="0" w:color="auto"/>
              <w:left w:val="single" w:sz="4" w:space="0" w:color="auto"/>
              <w:right w:val="single" w:sz="4" w:space="0" w:color="auto"/>
            </w:tcBorders>
          </w:tcPr>
          <w:p w14:paraId="5D102BCF" w14:textId="77777777" w:rsidR="004C1480" w:rsidRPr="006218F0" w:rsidRDefault="004C1480" w:rsidP="00DD72AF">
            <w:pPr>
              <w:rPr>
                <w:rFonts w:ascii="Arial" w:hAnsi="Arial" w:cs="Arial"/>
                <w:b/>
                <w:lang w:eastAsia="en-US"/>
              </w:rPr>
            </w:pPr>
            <w:r w:rsidRPr="006218F0">
              <w:rPr>
                <w:rFonts w:ascii="Arial" w:hAnsi="Arial" w:cs="Arial"/>
                <w:b/>
                <w:lang w:eastAsia="en-US"/>
              </w:rPr>
              <w:t xml:space="preserve">4.5 </w:t>
            </w:r>
            <w:r w:rsidRPr="006218F0">
              <w:rPr>
                <w:rFonts w:ascii="Arial" w:hAnsi="Arial" w:cs="Arial"/>
                <w:lang w:eastAsia="en-US"/>
              </w:rPr>
              <w:t>Impact on practice / effectiveness of training</w:t>
            </w:r>
          </w:p>
        </w:tc>
        <w:tc>
          <w:tcPr>
            <w:tcW w:w="3260" w:type="dxa"/>
            <w:vMerge w:val="restart"/>
            <w:tcBorders>
              <w:top w:val="single" w:sz="4" w:space="0" w:color="auto"/>
              <w:left w:val="single" w:sz="4" w:space="0" w:color="auto"/>
              <w:right w:val="single" w:sz="4" w:space="0" w:color="auto"/>
            </w:tcBorders>
          </w:tcPr>
          <w:p w14:paraId="506D7A97" w14:textId="77777777" w:rsidR="004C1480" w:rsidRPr="006218F0" w:rsidRDefault="004C1480" w:rsidP="004C1480">
            <w:pPr>
              <w:numPr>
                <w:ilvl w:val="0"/>
                <w:numId w:val="55"/>
              </w:numPr>
              <w:spacing w:before="12" w:after="12"/>
              <w:rPr>
                <w:rFonts w:ascii="Arial" w:hAnsi="Arial" w:cs="Arial"/>
                <w:bCs/>
              </w:rPr>
            </w:pPr>
            <w:r w:rsidRPr="006218F0">
              <w:rPr>
                <w:rFonts w:ascii="Arial" w:hAnsi="Arial" w:cs="Arial"/>
                <w:bCs/>
              </w:rPr>
              <w:t>Evaluation process regarding quality of training is in place and monitored</w:t>
            </w:r>
          </w:p>
        </w:tc>
        <w:tc>
          <w:tcPr>
            <w:tcW w:w="1701" w:type="dxa"/>
            <w:tcBorders>
              <w:top w:val="single" w:sz="4" w:space="0" w:color="auto"/>
              <w:left w:val="single" w:sz="4" w:space="0" w:color="auto"/>
              <w:bottom w:val="single" w:sz="4" w:space="0" w:color="auto"/>
              <w:right w:val="single" w:sz="4" w:space="0" w:color="auto"/>
            </w:tcBorders>
          </w:tcPr>
          <w:p w14:paraId="1304DD42" w14:textId="77777777" w:rsidR="004C1480" w:rsidRPr="006218F0" w:rsidRDefault="004C1480" w:rsidP="00DD72AF">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Inadequate</w:t>
            </w:r>
          </w:p>
        </w:tc>
        <w:tc>
          <w:tcPr>
            <w:tcW w:w="6553" w:type="dxa"/>
            <w:tcBorders>
              <w:top w:val="single" w:sz="4" w:space="0" w:color="auto"/>
              <w:left w:val="single" w:sz="4" w:space="0" w:color="auto"/>
              <w:bottom w:val="single" w:sz="4" w:space="0" w:color="auto"/>
              <w:right w:val="single" w:sz="4" w:space="0" w:color="auto"/>
            </w:tcBorders>
          </w:tcPr>
          <w:p w14:paraId="3CA8DDC1" w14:textId="77777777" w:rsidR="004C1480" w:rsidRPr="006218F0" w:rsidRDefault="004C1480" w:rsidP="004C1480">
            <w:pPr>
              <w:pStyle w:val="Header"/>
              <w:numPr>
                <w:ilvl w:val="0"/>
                <w:numId w:val="54"/>
              </w:numPr>
              <w:tabs>
                <w:tab w:val="left" w:pos="1980"/>
              </w:tabs>
              <w:spacing w:before="12" w:after="12"/>
              <w:rPr>
                <w:rFonts w:ascii="Arial" w:hAnsi="Arial" w:cs="Arial"/>
              </w:rPr>
            </w:pPr>
            <w:r w:rsidRPr="006218F0">
              <w:rPr>
                <w:rFonts w:ascii="Arial" w:hAnsi="Arial" w:cs="Arial"/>
                <w:bCs/>
              </w:rPr>
              <w:t>There is no evidence that training has an impact or is effective</w:t>
            </w:r>
          </w:p>
        </w:tc>
      </w:tr>
      <w:tr w:rsidR="004C1480" w:rsidRPr="00E5717E" w14:paraId="1F207B95" w14:textId="77777777" w:rsidTr="006218F0">
        <w:tc>
          <w:tcPr>
            <w:tcW w:w="3261" w:type="dxa"/>
            <w:vMerge/>
            <w:tcBorders>
              <w:left w:val="single" w:sz="4" w:space="0" w:color="auto"/>
              <w:right w:val="single" w:sz="4" w:space="0" w:color="auto"/>
            </w:tcBorders>
            <w:vAlign w:val="center"/>
          </w:tcPr>
          <w:p w14:paraId="5CC787E3" w14:textId="77777777" w:rsidR="004C1480" w:rsidRPr="006218F0" w:rsidRDefault="004C1480" w:rsidP="00E57409">
            <w:pPr>
              <w:rPr>
                <w:rFonts w:ascii="Arial" w:hAnsi="Arial" w:cs="Arial"/>
                <w:b/>
                <w:lang w:eastAsia="en-US"/>
              </w:rPr>
            </w:pPr>
          </w:p>
        </w:tc>
        <w:tc>
          <w:tcPr>
            <w:tcW w:w="3260" w:type="dxa"/>
            <w:vMerge/>
            <w:tcBorders>
              <w:left w:val="single" w:sz="4" w:space="0" w:color="auto"/>
              <w:right w:val="single" w:sz="4" w:space="0" w:color="auto"/>
            </w:tcBorders>
          </w:tcPr>
          <w:p w14:paraId="6DB4F690" w14:textId="77777777" w:rsidR="004C1480" w:rsidRPr="006218F0" w:rsidRDefault="004C1480" w:rsidP="004C1480">
            <w:pPr>
              <w:numPr>
                <w:ilvl w:val="0"/>
                <w:numId w:val="55"/>
              </w:numPr>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5263F01E" w14:textId="77777777" w:rsidR="004C1480" w:rsidRPr="006218F0" w:rsidRDefault="004C1480"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Requires</w:t>
            </w:r>
          </w:p>
          <w:p w14:paraId="5EFF87D6" w14:textId="77777777" w:rsidR="004C1480" w:rsidRPr="006218F0" w:rsidRDefault="004C1480"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Improvement</w:t>
            </w:r>
            <w:r w:rsidRPr="006218F0" w:rsidDel="001E7FF4">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0C0B0DE3" w14:textId="77777777" w:rsidR="004C1480" w:rsidRPr="006218F0" w:rsidRDefault="004C1480" w:rsidP="007479B7">
            <w:pPr>
              <w:pStyle w:val="Header"/>
              <w:numPr>
                <w:ilvl w:val="0"/>
                <w:numId w:val="59"/>
              </w:numPr>
              <w:tabs>
                <w:tab w:val="clear" w:pos="4153"/>
                <w:tab w:val="clear" w:pos="8306"/>
              </w:tabs>
              <w:spacing w:before="12" w:after="12"/>
              <w:ind w:left="317" w:hanging="283"/>
              <w:jc w:val="both"/>
              <w:rPr>
                <w:rFonts w:ascii="Arial" w:hAnsi="Arial" w:cs="Arial"/>
                <w:bCs/>
              </w:rPr>
            </w:pPr>
            <w:r w:rsidRPr="006218F0">
              <w:rPr>
                <w:rFonts w:ascii="Arial" w:hAnsi="Arial" w:cs="Arial"/>
                <w:bCs/>
              </w:rPr>
              <w:t>There is limited evidence that training has an impact e.g. on the day evaluations</w:t>
            </w:r>
          </w:p>
        </w:tc>
      </w:tr>
      <w:tr w:rsidR="004C1480" w:rsidRPr="00E5717E" w14:paraId="1EDC9CD6" w14:textId="77777777" w:rsidTr="006218F0">
        <w:tc>
          <w:tcPr>
            <w:tcW w:w="3261" w:type="dxa"/>
            <w:vMerge/>
            <w:tcBorders>
              <w:left w:val="single" w:sz="4" w:space="0" w:color="auto"/>
              <w:right w:val="single" w:sz="4" w:space="0" w:color="auto"/>
            </w:tcBorders>
            <w:vAlign w:val="center"/>
          </w:tcPr>
          <w:p w14:paraId="3C31CCDC" w14:textId="77777777" w:rsidR="004C1480" w:rsidRPr="006218F0" w:rsidRDefault="004C1480" w:rsidP="00E57409">
            <w:pPr>
              <w:rPr>
                <w:rFonts w:ascii="Arial" w:hAnsi="Arial" w:cs="Arial"/>
                <w:b/>
                <w:lang w:eastAsia="en-US"/>
              </w:rPr>
            </w:pPr>
          </w:p>
        </w:tc>
        <w:tc>
          <w:tcPr>
            <w:tcW w:w="3260" w:type="dxa"/>
            <w:vMerge/>
            <w:tcBorders>
              <w:left w:val="single" w:sz="4" w:space="0" w:color="auto"/>
              <w:right w:val="single" w:sz="4" w:space="0" w:color="auto"/>
            </w:tcBorders>
          </w:tcPr>
          <w:p w14:paraId="5D8CE392" w14:textId="77777777" w:rsidR="004C1480" w:rsidRPr="006218F0" w:rsidRDefault="004C1480" w:rsidP="004C1480">
            <w:pPr>
              <w:numPr>
                <w:ilvl w:val="0"/>
                <w:numId w:val="55"/>
              </w:numPr>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0103351B" w14:textId="77777777" w:rsidR="004C1480" w:rsidRPr="006218F0" w:rsidRDefault="004C1480"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7318F0D9" w14:textId="77777777" w:rsidR="004C1480" w:rsidRPr="006218F0" w:rsidRDefault="004C1480" w:rsidP="007479B7">
            <w:pPr>
              <w:pStyle w:val="Header"/>
              <w:numPr>
                <w:ilvl w:val="0"/>
                <w:numId w:val="59"/>
              </w:numPr>
              <w:tabs>
                <w:tab w:val="clear" w:pos="4153"/>
                <w:tab w:val="clear" w:pos="8306"/>
                <w:tab w:val="left" w:pos="1980"/>
              </w:tabs>
              <w:spacing w:before="12" w:after="12"/>
              <w:ind w:left="317" w:hanging="283"/>
              <w:rPr>
                <w:rFonts w:ascii="Arial" w:hAnsi="Arial" w:cs="Arial"/>
                <w:bCs/>
              </w:rPr>
            </w:pPr>
            <w:r w:rsidRPr="006218F0">
              <w:rPr>
                <w:rFonts w:ascii="Arial" w:hAnsi="Arial" w:cs="Arial"/>
                <w:bCs/>
              </w:rPr>
              <w:t>Impact is measured following the training via supervision, team meetings, changes in practice</w:t>
            </w:r>
          </w:p>
        </w:tc>
      </w:tr>
      <w:tr w:rsidR="004C1480" w:rsidRPr="00E5717E" w14:paraId="7E7AD3D3" w14:textId="77777777" w:rsidTr="006218F0">
        <w:tc>
          <w:tcPr>
            <w:tcW w:w="3261" w:type="dxa"/>
            <w:vMerge/>
            <w:tcBorders>
              <w:left w:val="single" w:sz="4" w:space="0" w:color="auto"/>
              <w:bottom w:val="single" w:sz="4" w:space="0" w:color="auto"/>
              <w:right w:val="single" w:sz="4" w:space="0" w:color="auto"/>
            </w:tcBorders>
            <w:vAlign w:val="center"/>
          </w:tcPr>
          <w:p w14:paraId="10798141" w14:textId="77777777" w:rsidR="004C1480" w:rsidRPr="006218F0" w:rsidRDefault="004C1480" w:rsidP="00E57409">
            <w:pPr>
              <w:rPr>
                <w:rFonts w:ascii="Arial" w:hAnsi="Arial" w:cs="Arial"/>
                <w:b/>
                <w:lang w:eastAsia="en-US"/>
              </w:rPr>
            </w:pPr>
          </w:p>
        </w:tc>
        <w:tc>
          <w:tcPr>
            <w:tcW w:w="3260" w:type="dxa"/>
            <w:vMerge/>
            <w:tcBorders>
              <w:left w:val="single" w:sz="4" w:space="0" w:color="auto"/>
              <w:bottom w:val="single" w:sz="4" w:space="0" w:color="auto"/>
              <w:right w:val="single" w:sz="4" w:space="0" w:color="auto"/>
            </w:tcBorders>
          </w:tcPr>
          <w:p w14:paraId="20606758" w14:textId="77777777" w:rsidR="004C1480" w:rsidRPr="006218F0" w:rsidRDefault="004C1480" w:rsidP="004C1480">
            <w:pPr>
              <w:numPr>
                <w:ilvl w:val="0"/>
                <w:numId w:val="55"/>
              </w:numPr>
              <w:spacing w:before="12" w:after="12"/>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2D694E72" w14:textId="77777777" w:rsidR="004C1480" w:rsidRPr="006218F0" w:rsidRDefault="004C1480" w:rsidP="00E57409">
            <w:pPr>
              <w:pStyle w:val="Header"/>
              <w:tabs>
                <w:tab w:val="clear" w:pos="4153"/>
                <w:tab w:val="clear" w:pos="8306"/>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6553" w:type="dxa"/>
            <w:tcBorders>
              <w:top w:val="single" w:sz="4" w:space="0" w:color="auto"/>
              <w:left w:val="single" w:sz="4" w:space="0" w:color="auto"/>
              <w:bottom w:val="single" w:sz="4" w:space="0" w:color="auto"/>
              <w:right w:val="single" w:sz="4" w:space="0" w:color="auto"/>
            </w:tcBorders>
          </w:tcPr>
          <w:p w14:paraId="3BF33D16" w14:textId="77777777" w:rsidR="0081311E" w:rsidRDefault="0081311E" w:rsidP="0081311E">
            <w:pPr>
              <w:pStyle w:val="Header"/>
              <w:tabs>
                <w:tab w:val="clear" w:pos="4153"/>
                <w:tab w:val="clear" w:pos="8306"/>
                <w:tab w:val="left" w:pos="1980"/>
              </w:tabs>
              <w:spacing w:before="12" w:after="12"/>
              <w:rPr>
                <w:rFonts w:ascii="Arial" w:hAnsi="Arial" w:cs="Arial"/>
                <w:bCs/>
              </w:rPr>
            </w:pPr>
            <w:r>
              <w:rPr>
                <w:rFonts w:ascii="Arial" w:hAnsi="Arial" w:cs="Arial"/>
                <w:bCs/>
              </w:rPr>
              <w:t>Good plus:-</w:t>
            </w:r>
          </w:p>
          <w:p w14:paraId="7D7B4E61" w14:textId="77777777" w:rsidR="004C1480" w:rsidRPr="006218F0" w:rsidRDefault="004C1480" w:rsidP="007479B7">
            <w:pPr>
              <w:pStyle w:val="Header"/>
              <w:numPr>
                <w:ilvl w:val="0"/>
                <w:numId w:val="59"/>
              </w:numPr>
              <w:tabs>
                <w:tab w:val="clear" w:pos="4153"/>
                <w:tab w:val="clear" w:pos="8306"/>
                <w:tab w:val="left" w:pos="1980"/>
              </w:tabs>
              <w:spacing w:before="12" w:after="12"/>
              <w:ind w:left="317" w:hanging="283"/>
              <w:rPr>
                <w:rFonts w:ascii="Arial" w:hAnsi="Arial" w:cs="Arial"/>
                <w:bCs/>
              </w:rPr>
            </w:pPr>
            <w:r w:rsidRPr="006218F0">
              <w:rPr>
                <w:rFonts w:ascii="Arial" w:hAnsi="Arial" w:cs="Arial"/>
                <w:bCs/>
              </w:rPr>
              <w:t xml:space="preserve">Impact is </w:t>
            </w:r>
            <w:r w:rsidR="0081311E" w:rsidRPr="006218F0">
              <w:rPr>
                <w:rFonts w:ascii="Arial" w:hAnsi="Arial" w:cs="Arial"/>
                <w:bCs/>
              </w:rPr>
              <w:t>monitored and</w:t>
            </w:r>
            <w:r w:rsidRPr="006218F0">
              <w:rPr>
                <w:rFonts w:ascii="Arial" w:hAnsi="Arial" w:cs="Arial"/>
                <w:bCs/>
              </w:rPr>
              <w:t xml:space="preserve"> a demonstrable change to practice is measured.</w:t>
            </w:r>
          </w:p>
        </w:tc>
      </w:tr>
    </w:tbl>
    <w:p w14:paraId="491D37C5" w14:textId="77777777" w:rsidR="0019325E" w:rsidRPr="00E5717E" w:rsidRDefault="0019325E" w:rsidP="0092402D">
      <w:pPr>
        <w:spacing w:before="40" w:after="40"/>
        <w:ind w:hanging="709"/>
        <w:rPr>
          <w:rFonts w:ascii="Arial" w:hAnsi="Arial" w:cs="Arial"/>
          <w:b/>
          <w:bCs/>
          <w:u w:val="single"/>
        </w:rPr>
      </w:pPr>
    </w:p>
    <w:p w14:paraId="00F14C9F" w14:textId="77777777" w:rsidR="0019325E" w:rsidRPr="00E5717E" w:rsidRDefault="0019325E" w:rsidP="0092402D">
      <w:pPr>
        <w:spacing w:before="40" w:after="40"/>
        <w:ind w:hanging="709"/>
        <w:rPr>
          <w:rFonts w:ascii="Arial" w:hAnsi="Arial" w:cs="Arial"/>
          <w:b/>
          <w:bCs/>
          <w:u w:val="single"/>
        </w:rPr>
      </w:pPr>
    </w:p>
    <w:p w14:paraId="44153140" w14:textId="77777777" w:rsidR="006218F0" w:rsidRDefault="006218F0">
      <w:pPr>
        <w:rPr>
          <w:rFonts w:ascii="Arial" w:hAnsi="Arial" w:cs="Arial"/>
          <w:b/>
          <w:bCs/>
          <w:u w:val="single"/>
        </w:rPr>
      </w:pPr>
      <w:r>
        <w:rPr>
          <w:rFonts w:ascii="Arial" w:hAnsi="Arial" w:cs="Arial"/>
          <w:b/>
          <w:bCs/>
          <w:u w:val="single"/>
        </w:rPr>
        <w:br w:type="page"/>
      </w:r>
    </w:p>
    <w:p w14:paraId="7C0F34A5" w14:textId="77777777" w:rsidR="005F5E60" w:rsidRPr="00E5717E" w:rsidRDefault="00C62628" w:rsidP="0092402D">
      <w:pPr>
        <w:spacing w:before="40" w:after="40"/>
        <w:ind w:hanging="709"/>
        <w:rPr>
          <w:rFonts w:ascii="Arial" w:hAnsi="Arial" w:cs="Arial"/>
          <w:b/>
          <w:bCs/>
          <w:u w:val="single"/>
        </w:rPr>
      </w:pPr>
      <w:r w:rsidRPr="00E5717E">
        <w:rPr>
          <w:rFonts w:ascii="Arial" w:hAnsi="Arial" w:cs="Arial"/>
          <w:b/>
          <w:bCs/>
          <w:u w:val="single"/>
        </w:rPr>
        <w:t>Key standard 5: COMPLAINTS, ALLEGATIONS AND WHISTLE BLOWING</w:t>
      </w:r>
    </w:p>
    <w:p w14:paraId="6E63A5C9" w14:textId="77777777" w:rsidR="0019325E" w:rsidRPr="00E5717E" w:rsidRDefault="0019325E" w:rsidP="0019325E">
      <w:pPr>
        <w:pStyle w:val="ListParagraph"/>
        <w:numPr>
          <w:ilvl w:val="0"/>
          <w:numId w:val="48"/>
        </w:numPr>
        <w:spacing w:before="60" w:after="60"/>
        <w:ind w:left="142" w:hanging="426"/>
        <w:rPr>
          <w:rFonts w:ascii="Arial" w:hAnsi="Arial" w:cs="Arial"/>
        </w:rPr>
      </w:pPr>
      <w:r w:rsidRPr="00E5717E">
        <w:rPr>
          <w:rFonts w:ascii="Arial" w:hAnsi="Arial" w:cs="Arial"/>
        </w:rPr>
        <w:t>Clear whistle blowing procedures which reflect the principles in Sir Robert Francis’s review and are suitably referenced in staff training and codes of conduct</w:t>
      </w:r>
    </w:p>
    <w:p w14:paraId="7FDBF5FE" w14:textId="77777777" w:rsidR="0019325E" w:rsidRPr="00E5717E" w:rsidRDefault="0019325E" w:rsidP="0019325E">
      <w:pPr>
        <w:pStyle w:val="ListParagraph"/>
        <w:numPr>
          <w:ilvl w:val="0"/>
          <w:numId w:val="48"/>
        </w:numPr>
        <w:spacing w:before="60" w:after="60"/>
        <w:ind w:left="142" w:hanging="426"/>
        <w:rPr>
          <w:rFonts w:ascii="Arial" w:hAnsi="Arial" w:cs="Arial"/>
        </w:rPr>
      </w:pPr>
      <w:r w:rsidRPr="00E5717E">
        <w:rPr>
          <w:rFonts w:ascii="Arial" w:hAnsi="Arial" w:cs="Arial"/>
        </w:rPr>
        <w:t>A culture that enables issues about safeguarding and promoting the welfare of children to be addressed.</w:t>
      </w:r>
    </w:p>
    <w:p w14:paraId="347919B8" w14:textId="77777777" w:rsidR="0019325E" w:rsidRPr="00E5717E" w:rsidRDefault="0019325E" w:rsidP="0019325E">
      <w:pPr>
        <w:pStyle w:val="ListParagraph"/>
        <w:numPr>
          <w:ilvl w:val="0"/>
          <w:numId w:val="48"/>
        </w:numPr>
        <w:spacing w:before="60" w:after="60"/>
        <w:ind w:left="142" w:hanging="426"/>
        <w:rPr>
          <w:rFonts w:ascii="Arial" w:hAnsi="Arial" w:cs="Arial"/>
        </w:rPr>
      </w:pPr>
      <w:r w:rsidRPr="00E5717E">
        <w:rPr>
          <w:rFonts w:ascii="Arial" w:hAnsi="Arial" w:cs="Arial"/>
        </w:rPr>
        <w:t xml:space="preserve">Clear policies in line with those from </w:t>
      </w:r>
      <w:r w:rsidR="003E7E4D">
        <w:rPr>
          <w:rFonts w:ascii="Arial" w:hAnsi="Arial" w:cs="Arial"/>
        </w:rPr>
        <w:t>MASA</w:t>
      </w:r>
      <w:r w:rsidRPr="00E5717E">
        <w:rPr>
          <w:rFonts w:ascii="Arial" w:hAnsi="Arial" w:cs="Arial"/>
        </w:rPr>
        <w:t xml:space="preserve"> for dealing with allegations against people who work with children</w:t>
      </w:r>
    </w:p>
    <w:p w14:paraId="24DC78D8" w14:textId="77777777" w:rsidR="0019325E" w:rsidRPr="00E5717E" w:rsidRDefault="0019325E" w:rsidP="0092402D">
      <w:pPr>
        <w:spacing w:before="40" w:after="40"/>
        <w:ind w:hanging="709"/>
        <w:rPr>
          <w:rFonts w:ascii="Arial" w:hAnsi="Arial" w:cs="Arial"/>
          <w:b/>
          <w:bCs/>
          <w:u w:val="single"/>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402"/>
        <w:gridCol w:w="1701"/>
        <w:gridCol w:w="7087"/>
      </w:tblGrid>
      <w:tr w:rsidR="005F5E60" w:rsidRPr="00E5717E" w14:paraId="219170CD" w14:textId="77777777" w:rsidTr="0076210C">
        <w:trPr>
          <w:trHeight w:val="567"/>
          <w:tblHeader/>
        </w:trPr>
        <w:tc>
          <w:tcPr>
            <w:tcW w:w="3272" w:type="dxa"/>
            <w:shd w:val="clear" w:color="auto" w:fill="A6A6A6"/>
            <w:vAlign w:val="center"/>
          </w:tcPr>
          <w:p w14:paraId="3914B782"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Standard</w:t>
            </w:r>
          </w:p>
        </w:tc>
        <w:tc>
          <w:tcPr>
            <w:tcW w:w="3402" w:type="dxa"/>
            <w:shd w:val="clear" w:color="auto" w:fill="A6A6A6"/>
            <w:vAlign w:val="center"/>
          </w:tcPr>
          <w:p w14:paraId="6AD0C32D"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Examples of Evidence</w:t>
            </w:r>
          </w:p>
        </w:tc>
        <w:tc>
          <w:tcPr>
            <w:tcW w:w="1701" w:type="dxa"/>
            <w:shd w:val="clear" w:color="auto" w:fill="A6A6A6"/>
            <w:vAlign w:val="center"/>
          </w:tcPr>
          <w:p w14:paraId="65DC8417" w14:textId="77777777" w:rsidR="005F5E60" w:rsidRPr="006218F0" w:rsidRDefault="00EB4770" w:rsidP="006218F0">
            <w:pPr>
              <w:spacing w:before="12" w:after="12"/>
              <w:jc w:val="center"/>
              <w:rPr>
                <w:rFonts w:ascii="Arial" w:hAnsi="Arial" w:cs="Arial"/>
                <w:b/>
                <w:bCs/>
              </w:rPr>
            </w:pPr>
            <w:r w:rsidRPr="006218F0">
              <w:rPr>
                <w:rFonts w:ascii="Arial" w:hAnsi="Arial" w:cs="Arial"/>
                <w:b/>
                <w:bCs/>
              </w:rPr>
              <w:t>Score</w:t>
            </w:r>
          </w:p>
        </w:tc>
        <w:tc>
          <w:tcPr>
            <w:tcW w:w="7087" w:type="dxa"/>
            <w:shd w:val="clear" w:color="auto" w:fill="A6A6A6"/>
            <w:vAlign w:val="center"/>
          </w:tcPr>
          <w:p w14:paraId="57C4522D" w14:textId="77777777" w:rsidR="005F5E60" w:rsidRPr="006218F0" w:rsidRDefault="005F5E60" w:rsidP="006218F0">
            <w:pPr>
              <w:spacing w:before="12" w:after="12"/>
              <w:jc w:val="center"/>
              <w:rPr>
                <w:rFonts w:ascii="Arial" w:hAnsi="Arial" w:cs="Arial"/>
                <w:b/>
                <w:bCs/>
              </w:rPr>
            </w:pPr>
            <w:r w:rsidRPr="006218F0">
              <w:rPr>
                <w:rFonts w:ascii="Arial" w:hAnsi="Arial" w:cs="Arial"/>
                <w:b/>
                <w:bCs/>
              </w:rPr>
              <w:t>Descriptors</w:t>
            </w:r>
          </w:p>
        </w:tc>
      </w:tr>
      <w:tr w:rsidR="009D3DD9" w:rsidRPr="00E5717E" w14:paraId="6D1DA337" w14:textId="77777777" w:rsidTr="0076210C">
        <w:trPr>
          <w:cantSplit/>
          <w:trHeight w:val="287"/>
        </w:trPr>
        <w:tc>
          <w:tcPr>
            <w:tcW w:w="3272" w:type="dxa"/>
            <w:vMerge w:val="restart"/>
          </w:tcPr>
          <w:p w14:paraId="63A123E4" w14:textId="77777777" w:rsidR="009D3DD9" w:rsidRPr="0076210C" w:rsidRDefault="006E65CE" w:rsidP="009D3DD9">
            <w:pPr>
              <w:tabs>
                <w:tab w:val="left" w:pos="1980"/>
              </w:tabs>
              <w:spacing w:before="12" w:after="12"/>
              <w:rPr>
                <w:rFonts w:ascii="Arial" w:hAnsi="Arial" w:cs="Arial"/>
              </w:rPr>
            </w:pPr>
            <w:r w:rsidRPr="0076210C">
              <w:rPr>
                <w:rFonts w:ascii="Arial" w:hAnsi="Arial" w:cs="Arial"/>
                <w:b/>
              </w:rPr>
              <w:t>5.1</w:t>
            </w:r>
            <w:r w:rsidR="009D3DD9" w:rsidRPr="0076210C">
              <w:rPr>
                <w:rFonts w:ascii="Arial" w:hAnsi="Arial" w:cs="Arial"/>
                <w:b/>
              </w:rPr>
              <w:t xml:space="preserve"> </w:t>
            </w:r>
            <w:r w:rsidR="009D3DD9" w:rsidRPr="0076210C">
              <w:rPr>
                <w:rFonts w:ascii="Arial" w:hAnsi="Arial" w:cs="Arial"/>
              </w:rPr>
              <w:t>The organisation has effective policies &amp; systems in place to enable whistle blowing on an organisational and individual level.</w:t>
            </w:r>
          </w:p>
          <w:p w14:paraId="37EABD3E" w14:textId="77777777" w:rsidR="009D3DD9" w:rsidRPr="0076210C" w:rsidRDefault="009D3DD9" w:rsidP="005F5E60">
            <w:pPr>
              <w:tabs>
                <w:tab w:val="left" w:pos="1980"/>
              </w:tabs>
              <w:spacing w:before="12" w:after="12"/>
              <w:rPr>
                <w:rFonts w:ascii="Arial" w:hAnsi="Arial" w:cs="Arial"/>
                <w:bCs/>
              </w:rPr>
            </w:pPr>
          </w:p>
        </w:tc>
        <w:tc>
          <w:tcPr>
            <w:tcW w:w="3402" w:type="dxa"/>
            <w:vMerge w:val="restart"/>
          </w:tcPr>
          <w:p w14:paraId="436ABE14" w14:textId="77777777" w:rsidR="009D3DD9" w:rsidRPr="0076210C" w:rsidRDefault="009D3DD9" w:rsidP="00396494">
            <w:pPr>
              <w:numPr>
                <w:ilvl w:val="0"/>
                <w:numId w:val="18"/>
              </w:numPr>
              <w:spacing w:before="12" w:after="12"/>
              <w:rPr>
                <w:rFonts w:ascii="Arial" w:hAnsi="Arial" w:cs="Arial"/>
              </w:rPr>
            </w:pPr>
            <w:r w:rsidRPr="0076210C">
              <w:rPr>
                <w:rFonts w:ascii="Arial" w:hAnsi="Arial" w:cs="Arial"/>
              </w:rPr>
              <w:t>Whistle blowing policy and procedures and evidence of dissemination to professionals and service users in a sensitive and appropriate manner.</w:t>
            </w:r>
          </w:p>
          <w:p w14:paraId="710AD4D6" w14:textId="77777777" w:rsidR="009D3DD9" w:rsidRPr="0076210C" w:rsidRDefault="009D3DD9" w:rsidP="00396494">
            <w:pPr>
              <w:pStyle w:val="ListParagraph"/>
              <w:numPr>
                <w:ilvl w:val="0"/>
                <w:numId w:val="18"/>
              </w:numPr>
              <w:tabs>
                <w:tab w:val="left" w:pos="1980"/>
              </w:tabs>
              <w:spacing w:before="12" w:after="12"/>
              <w:rPr>
                <w:rFonts w:ascii="Arial" w:hAnsi="Arial" w:cs="Arial"/>
                <w:bCs/>
              </w:rPr>
            </w:pPr>
            <w:r w:rsidRPr="0076210C">
              <w:rPr>
                <w:rFonts w:ascii="Arial" w:hAnsi="Arial" w:cs="Arial"/>
              </w:rPr>
              <w:t xml:space="preserve">Evidence of lessons from whistle blowing being incorporated into Service Plans, </w:t>
            </w:r>
            <w:bookmarkStart w:id="3" w:name="OLE_LINK6"/>
            <w:r w:rsidRPr="0076210C">
              <w:rPr>
                <w:rFonts w:ascii="Arial" w:hAnsi="Arial" w:cs="Arial"/>
              </w:rPr>
              <w:t>Policies and Procedures.</w:t>
            </w:r>
            <w:bookmarkEnd w:id="3"/>
          </w:p>
        </w:tc>
        <w:tc>
          <w:tcPr>
            <w:tcW w:w="1701" w:type="dxa"/>
            <w:tcBorders>
              <w:bottom w:val="single" w:sz="4" w:space="0" w:color="auto"/>
            </w:tcBorders>
            <w:shd w:val="clear" w:color="auto" w:fill="FFFFFF"/>
          </w:tcPr>
          <w:p w14:paraId="47941233" w14:textId="77777777" w:rsidR="009D3DD9" w:rsidRPr="0076210C" w:rsidRDefault="006E65CE" w:rsidP="00A8734A">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Inadequat</w:t>
            </w:r>
            <w:r w:rsidR="00A8734A" w:rsidRPr="0076210C">
              <w:rPr>
                <w:rFonts w:ascii="Arial" w:hAnsi="Arial" w:cs="Arial"/>
                <w:bCs/>
              </w:rPr>
              <w:t>e</w:t>
            </w:r>
          </w:p>
        </w:tc>
        <w:tc>
          <w:tcPr>
            <w:tcW w:w="7087" w:type="dxa"/>
            <w:tcBorders>
              <w:bottom w:val="single" w:sz="4" w:space="0" w:color="auto"/>
            </w:tcBorders>
            <w:shd w:val="clear" w:color="auto" w:fill="FFFFFF"/>
          </w:tcPr>
          <w:p w14:paraId="168AFD21"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 xml:space="preserve">No evidence submitted / No policy in place </w:t>
            </w:r>
          </w:p>
        </w:tc>
      </w:tr>
      <w:tr w:rsidR="009D3DD9" w:rsidRPr="00E5717E" w14:paraId="372FF4D9" w14:textId="77777777" w:rsidTr="0076210C">
        <w:trPr>
          <w:cantSplit/>
          <w:trHeight w:val="658"/>
        </w:trPr>
        <w:tc>
          <w:tcPr>
            <w:tcW w:w="3272" w:type="dxa"/>
            <w:vMerge/>
          </w:tcPr>
          <w:p w14:paraId="250B7915" w14:textId="77777777" w:rsidR="009D3DD9" w:rsidRPr="0076210C" w:rsidRDefault="009D3DD9" w:rsidP="005F5E60">
            <w:pPr>
              <w:tabs>
                <w:tab w:val="left" w:pos="1980"/>
              </w:tabs>
              <w:spacing w:before="12" w:after="12"/>
              <w:rPr>
                <w:rFonts w:ascii="Arial" w:hAnsi="Arial" w:cs="Arial"/>
                <w:bCs/>
              </w:rPr>
            </w:pPr>
          </w:p>
        </w:tc>
        <w:tc>
          <w:tcPr>
            <w:tcW w:w="3402" w:type="dxa"/>
            <w:vMerge/>
          </w:tcPr>
          <w:p w14:paraId="4430D719" w14:textId="77777777" w:rsidR="009D3DD9" w:rsidRPr="0076210C" w:rsidRDefault="009D3DD9"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20B8A3F7" w14:textId="77777777" w:rsidR="006E65CE" w:rsidRPr="0076210C" w:rsidRDefault="006E65CE" w:rsidP="006E65CE">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Requires</w:t>
            </w:r>
          </w:p>
          <w:p w14:paraId="6676F1F3" w14:textId="77777777" w:rsidR="009D3DD9" w:rsidRPr="0076210C" w:rsidRDefault="006E65CE" w:rsidP="006E65CE">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Improvement</w:t>
            </w:r>
          </w:p>
        </w:tc>
        <w:tc>
          <w:tcPr>
            <w:tcW w:w="7087" w:type="dxa"/>
            <w:tcBorders>
              <w:bottom w:val="single" w:sz="4" w:space="0" w:color="auto"/>
            </w:tcBorders>
            <w:shd w:val="clear" w:color="auto" w:fill="FFFFFF"/>
          </w:tcPr>
          <w:p w14:paraId="7C2CF275"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Policy in place but has not been widely disseminated to service users and professionals.</w:t>
            </w:r>
          </w:p>
          <w:p w14:paraId="635E6405"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Policy is not shown to work effectively and there is little evidence of whistle blowing being logged and managed professionally.</w:t>
            </w:r>
          </w:p>
        </w:tc>
      </w:tr>
      <w:tr w:rsidR="009D3DD9" w:rsidRPr="00E5717E" w14:paraId="7DCB708D" w14:textId="77777777" w:rsidTr="0076210C">
        <w:trPr>
          <w:cantSplit/>
          <w:trHeight w:val="527"/>
        </w:trPr>
        <w:tc>
          <w:tcPr>
            <w:tcW w:w="3272" w:type="dxa"/>
            <w:vMerge/>
          </w:tcPr>
          <w:p w14:paraId="45D10B4A" w14:textId="77777777" w:rsidR="009D3DD9" w:rsidRPr="0076210C" w:rsidRDefault="009D3DD9" w:rsidP="005F5E60">
            <w:pPr>
              <w:tabs>
                <w:tab w:val="left" w:pos="1980"/>
              </w:tabs>
              <w:spacing w:before="12" w:after="12"/>
              <w:rPr>
                <w:rFonts w:ascii="Arial" w:hAnsi="Arial" w:cs="Arial"/>
                <w:bCs/>
              </w:rPr>
            </w:pPr>
          </w:p>
        </w:tc>
        <w:tc>
          <w:tcPr>
            <w:tcW w:w="3402" w:type="dxa"/>
            <w:vMerge/>
          </w:tcPr>
          <w:p w14:paraId="7FAAE348" w14:textId="77777777" w:rsidR="009D3DD9" w:rsidRPr="0076210C" w:rsidRDefault="009D3DD9"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59DE3359" w14:textId="77777777" w:rsidR="009D3DD9" w:rsidRPr="0076210C" w:rsidRDefault="009D3DD9" w:rsidP="005F5E60">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Good</w:t>
            </w:r>
            <w:r w:rsidRPr="0076210C" w:rsidDel="002B1597">
              <w:rPr>
                <w:rFonts w:ascii="Arial" w:hAnsi="Arial" w:cs="Arial"/>
                <w:bCs/>
              </w:rPr>
              <w:t xml:space="preserve"> </w:t>
            </w:r>
          </w:p>
        </w:tc>
        <w:tc>
          <w:tcPr>
            <w:tcW w:w="7087" w:type="dxa"/>
            <w:tcBorders>
              <w:bottom w:val="single" w:sz="4" w:space="0" w:color="auto"/>
            </w:tcBorders>
            <w:shd w:val="clear" w:color="auto" w:fill="FFFFFF"/>
          </w:tcPr>
          <w:p w14:paraId="3C64B047"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 xml:space="preserve">Widely disseminated policy available to professionals and service users. Process demonstrated to work with logs and recorded outcomes. </w:t>
            </w:r>
          </w:p>
        </w:tc>
      </w:tr>
      <w:tr w:rsidR="009D3DD9" w:rsidRPr="00E5717E" w14:paraId="30F0F8A4" w14:textId="77777777" w:rsidTr="0076210C">
        <w:trPr>
          <w:cantSplit/>
          <w:trHeight w:val="832"/>
        </w:trPr>
        <w:tc>
          <w:tcPr>
            <w:tcW w:w="3272" w:type="dxa"/>
            <w:vMerge/>
            <w:tcBorders>
              <w:bottom w:val="single" w:sz="4" w:space="0" w:color="auto"/>
            </w:tcBorders>
          </w:tcPr>
          <w:p w14:paraId="00A9CC7C" w14:textId="77777777" w:rsidR="009D3DD9" w:rsidRPr="0076210C" w:rsidRDefault="009D3DD9" w:rsidP="005F5E60">
            <w:pPr>
              <w:tabs>
                <w:tab w:val="left" w:pos="1980"/>
              </w:tabs>
              <w:spacing w:before="12" w:after="12"/>
              <w:rPr>
                <w:rFonts w:ascii="Arial" w:hAnsi="Arial" w:cs="Arial"/>
                <w:bCs/>
              </w:rPr>
            </w:pPr>
          </w:p>
        </w:tc>
        <w:tc>
          <w:tcPr>
            <w:tcW w:w="3402" w:type="dxa"/>
            <w:vMerge/>
            <w:tcBorders>
              <w:bottom w:val="single" w:sz="4" w:space="0" w:color="auto"/>
            </w:tcBorders>
          </w:tcPr>
          <w:p w14:paraId="0D165CE2" w14:textId="77777777" w:rsidR="009D3DD9" w:rsidRPr="0076210C" w:rsidRDefault="009D3DD9"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2DF6078C" w14:textId="77777777" w:rsidR="009D3DD9" w:rsidRPr="0076210C" w:rsidRDefault="009D3DD9" w:rsidP="005F5E60">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Outstanding</w:t>
            </w:r>
            <w:r w:rsidRPr="0076210C" w:rsidDel="00126467">
              <w:rPr>
                <w:rFonts w:ascii="Arial" w:hAnsi="Arial" w:cs="Arial"/>
              </w:rPr>
              <w:t xml:space="preserve"> </w:t>
            </w:r>
          </w:p>
        </w:tc>
        <w:tc>
          <w:tcPr>
            <w:tcW w:w="7087" w:type="dxa"/>
            <w:tcBorders>
              <w:bottom w:val="single" w:sz="4" w:space="0" w:color="auto"/>
            </w:tcBorders>
            <w:shd w:val="clear" w:color="auto" w:fill="FFFFFF"/>
          </w:tcPr>
          <w:p w14:paraId="528C42BD" w14:textId="77777777" w:rsidR="009D3DD9" w:rsidRPr="0076210C" w:rsidRDefault="009D3DD9" w:rsidP="00764984">
            <w:pPr>
              <w:pStyle w:val="Header"/>
              <w:rPr>
                <w:rFonts w:ascii="Arial" w:hAnsi="Arial" w:cs="Arial"/>
                <w:bCs/>
              </w:rPr>
            </w:pPr>
            <w:r w:rsidRPr="0076210C">
              <w:rPr>
                <w:rFonts w:ascii="Arial" w:hAnsi="Arial" w:cs="Arial"/>
                <w:bCs/>
              </w:rPr>
              <w:t>Good plus:-</w:t>
            </w:r>
          </w:p>
          <w:p w14:paraId="69E929AE"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rPr>
              <w:t xml:space="preserve">Policy forms wider part of culture asking for positive and negative feedback. Outcomes and lessons are fed back into practice for improvement. </w:t>
            </w:r>
          </w:p>
        </w:tc>
      </w:tr>
      <w:tr w:rsidR="009D3DD9" w:rsidRPr="00E5717E" w14:paraId="28E7F5DD" w14:textId="77777777" w:rsidTr="0076210C">
        <w:trPr>
          <w:cantSplit/>
          <w:trHeight w:val="274"/>
        </w:trPr>
        <w:tc>
          <w:tcPr>
            <w:tcW w:w="3272" w:type="dxa"/>
            <w:vMerge w:val="restart"/>
          </w:tcPr>
          <w:p w14:paraId="277F6BCB" w14:textId="77777777" w:rsidR="009D3DD9" w:rsidRPr="0076210C" w:rsidRDefault="009D3DD9" w:rsidP="006E65CE">
            <w:pPr>
              <w:spacing w:before="12" w:after="12"/>
              <w:ind w:left="45"/>
              <w:rPr>
                <w:rFonts w:ascii="Arial" w:hAnsi="Arial" w:cs="Arial"/>
              </w:rPr>
            </w:pPr>
            <w:r w:rsidRPr="0076210C">
              <w:rPr>
                <w:rFonts w:ascii="Arial" w:hAnsi="Arial" w:cs="Arial"/>
                <w:b/>
              </w:rPr>
              <w:t>5.</w:t>
            </w:r>
            <w:r w:rsidR="007C135A" w:rsidRPr="0076210C">
              <w:rPr>
                <w:rFonts w:ascii="Arial" w:hAnsi="Arial" w:cs="Arial"/>
                <w:b/>
              </w:rPr>
              <w:t>2</w:t>
            </w:r>
            <w:r w:rsidR="007C135A" w:rsidRPr="0076210C">
              <w:rPr>
                <w:rFonts w:ascii="Arial" w:hAnsi="Arial" w:cs="Arial"/>
              </w:rPr>
              <w:t xml:space="preserve"> The organisation has effective policies and procedures for dealing with allegations of abuse against members of staff and volunteers</w:t>
            </w:r>
          </w:p>
        </w:tc>
        <w:tc>
          <w:tcPr>
            <w:tcW w:w="3402" w:type="dxa"/>
            <w:vMerge w:val="restart"/>
          </w:tcPr>
          <w:p w14:paraId="5E5717C5" w14:textId="77777777" w:rsidR="000E0414" w:rsidRPr="0076210C" w:rsidRDefault="000E0414" w:rsidP="000E0414">
            <w:pPr>
              <w:numPr>
                <w:ilvl w:val="0"/>
                <w:numId w:val="1"/>
              </w:numPr>
              <w:spacing w:before="12" w:after="12"/>
              <w:rPr>
                <w:rFonts w:ascii="Arial" w:hAnsi="Arial" w:cs="Arial"/>
              </w:rPr>
            </w:pPr>
            <w:r w:rsidRPr="0076210C">
              <w:rPr>
                <w:rFonts w:ascii="Arial" w:hAnsi="Arial" w:cs="Arial"/>
              </w:rPr>
              <w:t>Allegation policy and procedures and evidence of dissemination to professionals and service users in a sensitive and appropriate manner.</w:t>
            </w:r>
          </w:p>
          <w:p w14:paraId="4E37D647" w14:textId="77777777" w:rsidR="000E0414" w:rsidRPr="0076210C" w:rsidRDefault="000E0414" w:rsidP="000E0414">
            <w:pPr>
              <w:numPr>
                <w:ilvl w:val="0"/>
                <w:numId w:val="1"/>
              </w:numPr>
              <w:spacing w:before="12" w:after="12"/>
              <w:rPr>
                <w:rFonts w:ascii="Arial" w:hAnsi="Arial" w:cs="Arial"/>
              </w:rPr>
            </w:pPr>
            <w:r w:rsidRPr="0076210C">
              <w:rPr>
                <w:rFonts w:ascii="Arial" w:hAnsi="Arial" w:cs="Arial"/>
              </w:rPr>
              <w:t>Evidence of lessons from allegations being incorporated into Service Plans, Policies and Procedures.</w:t>
            </w:r>
          </w:p>
          <w:p w14:paraId="4F244958" w14:textId="77777777" w:rsidR="009D3DD9" w:rsidRPr="0076210C" w:rsidRDefault="009D3DD9" w:rsidP="009D3DD9">
            <w:pPr>
              <w:numPr>
                <w:ilvl w:val="0"/>
                <w:numId w:val="1"/>
              </w:numPr>
              <w:spacing w:before="12" w:after="12"/>
              <w:rPr>
                <w:rFonts w:ascii="Arial" w:hAnsi="Arial" w:cs="Arial"/>
              </w:rPr>
            </w:pPr>
            <w:r w:rsidRPr="0076210C">
              <w:rPr>
                <w:rFonts w:ascii="Arial" w:hAnsi="Arial" w:cs="Arial"/>
              </w:rPr>
              <w:t>Grievance and Harassment policies.</w:t>
            </w:r>
          </w:p>
          <w:p w14:paraId="3E1E8FDB" w14:textId="77777777" w:rsidR="009D3DD9" w:rsidRPr="0076210C" w:rsidRDefault="009D3DD9" w:rsidP="009D3DD9">
            <w:pPr>
              <w:numPr>
                <w:ilvl w:val="0"/>
                <w:numId w:val="1"/>
              </w:numPr>
              <w:spacing w:before="12" w:after="12"/>
              <w:rPr>
                <w:rFonts w:ascii="Arial" w:hAnsi="Arial" w:cs="Arial"/>
              </w:rPr>
            </w:pPr>
            <w:r w:rsidRPr="0076210C">
              <w:rPr>
                <w:rFonts w:ascii="Arial" w:hAnsi="Arial" w:cs="Arial"/>
              </w:rPr>
              <w:t>Allegation process is child and young person friendly.</w:t>
            </w:r>
          </w:p>
          <w:p w14:paraId="3581AB10" w14:textId="77777777" w:rsidR="009D3DD9" w:rsidRPr="0076210C" w:rsidRDefault="009D3DD9" w:rsidP="009D3DD9">
            <w:pPr>
              <w:pStyle w:val="Header"/>
              <w:numPr>
                <w:ilvl w:val="0"/>
                <w:numId w:val="1"/>
              </w:numPr>
              <w:tabs>
                <w:tab w:val="left" w:pos="1980"/>
              </w:tabs>
              <w:spacing w:before="12" w:after="12"/>
              <w:rPr>
                <w:rFonts w:ascii="Arial" w:hAnsi="Arial" w:cs="Arial"/>
                <w:bCs/>
              </w:rPr>
            </w:pPr>
            <w:r w:rsidRPr="0076210C">
              <w:rPr>
                <w:rFonts w:ascii="Arial" w:hAnsi="Arial" w:cs="Arial"/>
              </w:rPr>
              <w:t>Evidence of link to and awareness of LADO notifications when allegation occurs.</w:t>
            </w:r>
          </w:p>
        </w:tc>
        <w:tc>
          <w:tcPr>
            <w:tcW w:w="1701" w:type="dxa"/>
            <w:tcBorders>
              <w:bottom w:val="single" w:sz="4" w:space="0" w:color="auto"/>
            </w:tcBorders>
            <w:shd w:val="clear" w:color="auto" w:fill="FFFFFF"/>
          </w:tcPr>
          <w:p w14:paraId="4A8C4ADF" w14:textId="77777777" w:rsidR="009D3DD9" w:rsidRPr="0076210C" w:rsidRDefault="009D3DD9" w:rsidP="00A8734A">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Inadequat</w:t>
            </w:r>
            <w:r w:rsidR="00A8734A" w:rsidRPr="0076210C">
              <w:rPr>
                <w:rFonts w:ascii="Arial" w:hAnsi="Arial" w:cs="Arial"/>
                <w:bCs/>
              </w:rPr>
              <w:t>e</w:t>
            </w:r>
          </w:p>
        </w:tc>
        <w:tc>
          <w:tcPr>
            <w:tcW w:w="7087" w:type="dxa"/>
            <w:tcBorders>
              <w:bottom w:val="single" w:sz="4" w:space="0" w:color="auto"/>
            </w:tcBorders>
            <w:shd w:val="clear" w:color="auto" w:fill="FFFFFF"/>
          </w:tcPr>
          <w:p w14:paraId="0321207C" w14:textId="77777777" w:rsidR="009D3DD9" w:rsidRPr="0076210C" w:rsidRDefault="009D3DD9" w:rsidP="005F5E60">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No evidence submitted / No policy in place</w:t>
            </w:r>
            <w:r w:rsidR="00A8734A" w:rsidRPr="0076210C">
              <w:rPr>
                <w:rFonts w:ascii="Arial" w:hAnsi="Arial" w:cs="Arial"/>
                <w:bCs/>
              </w:rPr>
              <w:t xml:space="preserve"> </w:t>
            </w:r>
          </w:p>
        </w:tc>
      </w:tr>
      <w:tr w:rsidR="009D3DD9" w:rsidRPr="00E5717E" w14:paraId="058C6332" w14:textId="77777777" w:rsidTr="0076210C">
        <w:trPr>
          <w:cantSplit/>
          <w:trHeight w:val="561"/>
        </w:trPr>
        <w:tc>
          <w:tcPr>
            <w:tcW w:w="3272" w:type="dxa"/>
            <w:vMerge/>
          </w:tcPr>
          <w:p w14:paraId="65CFD755" w14:textId="77777777" w:rsidR="009D3DD9" w:rsidRPr="0076210C" w:rsidRDefault="009D3DD9" w:rsidP="005F5E60">
            <w:pPr>
              <w:pStyle w:val="Header"/>
              <w:numPr>
                <w:ilvl w:val="0"/>
                <w:numId w:val="1"/>
              </w:numPr>
              <w:tabs>
                <w:tab w:val="left" w:pos="1980"/>
              </w:tabs>
              <w:spacing w:before="12" w:after="12"/>
              <w:rPr>
                <w:rFonts w:ascii="Arial" w:hAnsi="Arial" w:cs="Arial"/>
                <w:bCs/>
              </w:rPr>
            </w:pPr>
          </w:p>
        </w:tc>
        <w:tc>
          <w:tcPr>
            <w:tcW w:w="3402" w:type="dxa"/>
            <w:vMerge/>
          </w:tcPr>
          <w:p w14:paraId="7184C3A0" w14:textId="77777777" w:rsidR="009D3DD9" w:rsidRPr="0076210C" w:rsidRDefault="009D3DD9"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0D51B29C" w14:textId="77777777" w:rsidR="009D3DD9" w:rsidRPr="0076210C" w:rsidRDefault="009D3DD9" w:rsidP="000C7A63">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Requires</w:t>
            </w:r>
          </w:p>
          <w:p w14:paraId="123DCA4A" w14:textId="77777777" w:rsidR="009D3DD9" w:rsidRPr="0076210C" w:rsidRDefault="009D3DD9" w:rsidP="000C7A63">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Improvement</w:t>
            </w:r>
            <w:r w:rsidRPr="0076210C" w:rsidDel="000C7A63">
              <w:rPr>
                <w:rFonts w:ascii="Arial" w:hAnsi="Arial" w:cs="Arial"/>
                <w:bCs/>
              </w:rPr>
              <w:t xml:space="preserve"> </w:t>
            </w:r>
          </w:p>
        </w:tc>
        <w:tc>
          <w:tcPr>
            <w:tcW w:w="7087" w:type="dxa"/>
            <w:tcBorders>
              <w:bottom w:val="single" w:sz="4" w:space="0" w:color="auto"/>
            </w:tcBorders>
            <w:shd w:val="clear" w:color="auto" w:fill="FFFFFF"/>
          </w:tcPr>
          <w:p w14:paraId="67863486"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 xml:space="preserve">Policy in place but has not been widely disseminated to service users and professionals. </w:t>
            </w:r>
          </w:p>
          <w:p w14:paraId="2299E900"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Policy is not shown to work effectively and there is little evidence of allegations being logged and managed professionally.</w:t>
            </w:r>
          </w:p>
        </w:tc>
      </w:tr>
      <w:tr w:rsidR="009D3DD9" w:rsidRPr="00E5717E" w14:paraId="2E642240" w14:textId="77777777" w:rsidTr="0076210C">
        <w:trPr>
          <w:cantSplit/>
          <w:trHeight w:val="787"/>
        </w:trPr>
        <w:tc>
          <w:tcPr>
            <w:tcW w:w="3272" w:type="dxa"/>
            <w:vMerge/>
          </w:tcPr>
          <w:p w14:paraId="75C61F7F" w14:textId="77777777" w:rsidR="009D3DD9" w:rsidRPr="0076210C" w:rsidRDefault="009D3DD9" w:rsidP="005F5E60">
            <w:pPr>
              <w:pStyle w:val="Header"/>
              <w:numPr>
                <w:ilvl w:val="0"/>
                <w:numId w:val="1"/>
              </w:numPr>
              <w:tabs>
                <w:tab w:val="left" w:pos="1980"/>
              </w:tabs>
              <w:spacing w:before="12" w:after="12"/>
              <w:rPr>
                <w:rFonts w:ascii="Arial" w:hAnsi="Arial" w:cs="Arial"/>
                <w:bCs/>
              </w:rPr>
            </w:pPr>
          </w:p>
        </w:tc>
        <w:tc>
          <w:tcPr>
            <w:tcW w:w="3402" w:type="dxa"/>
            <w:vMerge/>
          </w:tcPr>
          <w:p w14:paraId="4CB33D07" w14:textId="77777777" w:rsidR="009D3DD9" w:rsidRPr="0076210C" w:rsidRDefault="009D3DD9"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133912FB" w14:textId="77777777" w:rsidR="009D3DD9" w:rsidRPr="0076210C" w:rsidRDefault="009D3DD9" w:rsidP="005F5E60">
            <w:pPr>
              <w:pStyle w:val="Header"/>
              <w:tabs>
                <w:tab w:val="clear" w:pos="4153"/>
                <w:tab w:val="clear" w:pos="8306"/>
                <w:tab w:val="left" w:pos="1980"/>
              </w:tabs>
              <w:spacing w:before="12" w:after="12"/>
              <w:jc w:val="center"/>
              <w:rPr>
                <w:rFonts w:ascii="Arial" w:hAnsi="Arial" w:cs="Arial"/>
                <w:bCs/>
              </w:rPr>
            </w:pPr>
            <w:r w:rsidRPr="0076210C">
              <w:rPr>
                <w:rFonts w:ascii="Arial" w:hAnsi="Arial" w:cs="Arial"/>
                <w:bCs/>
              </w:rPr>
              <w:t>Good</w:t>
            </w:r>
            <w:r w:rsidRPr="0076210C" w:rsidDel="002B1597">
              <w:rPr>
                <w:rFonts w:ascii="Arial" w:hAnsi="Arial" w:cs="Arial"/>
                <w:bCs/>
              </w:rPr>
              <w:t xml:space="preserve"> </w:t>
            </w:r>
          </w:p>
        </w:tc>
        <w:tc>
          <w:tcPr>
            <w:tcW w:w="7087" w:type="dxa"/>
            <w:tcBorders>
              <w:bottom w:val="single" w:sz="4" w:space="0" w:color="auto"/>
            </w:tcBorders>
            <w:shd w:val="clear" w:color="auto" w:fill="FFFFFF"/>
          </w:tcPr>
          <w:p w14:paraId="0F99EE12"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 xml:space="preserve">Widely disseminated policy available to professionals and service users. Process demonstrated to work with logs and recorded outcomes. </w:t>
            </w:r>
          </w:p>
          <w:p w14:paraId="1F4ED593" w14:textId="77777777" w:rsidR="009D3DD9" w:rsidRPr="0076210C"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76210C">
              <w:rPr>
                <w:rFonts w:ascii="Arial" w:hAnsi="Arial" w:cs="Arial"/>
                <w:bCs/>
              </w:rPr>
              <w:t>Liaison with local LADO when an allegation occurs.</w:t>
            </w:r>
          </w:p>
        </w:tc>
      </w:tr>
      <w:tr w:rsidR="009D3DD9" w:rsidRPr="00E5717E" w14:paraId="75C1A09A" w14:textId="77777777" w:rsidTr="0076210C">
        <w:trPr>
          <w:cantSplit/>
          <w:trHeight w:val="1086"/>
        </w:trPr>
        <w:tc>
          <w:tcPr>
            <w:tcW w:w="3272" w:type="dxa"/>
            <w:vMerge/>
            <w:tcBorders>
              <w:bottom w:val="single" w:sz="4" w:space="0" w:color="auto"/>
            </w:tcBorders>
          </w:tcPr>
          <w:p w14:paraId="5282AD6B" w14:textId="77777777" w:rsidR="009D3DD9" w:rsidRPr="00E5717E" w:rsidRDefault="009D3DD9" w:rsidP="005F5E60">
            <w:pPr>
              <w:pStyle w:val="Header"/>
              <w:numPr>
                <w:ilvl w:val="0"/>
                <w:numId w:val="1"/>
              </w:numPr>
              <w:tabs>
                <w:tab w:val="clear" w:pos="4153"/>
                <w:tab w:val="clear" w:pos="8306"/>
                <w:tab w:val="left" w:pos="1980"/>
              </w:tabs>
              <w:spacing w:before="12" w:after="12"/>
              <w:rPr>
                <w:rFonts w:ascii="Arial" w:hAnsi="Arial" w:cs="Arial"/>
                <w:bCs/>
                <w:sz w:val="22"/>
                <w:szCs w:val="22"/>
              </w:rPr>
            </w:pPr>
          </w:p>
        </w:tc>
        <w:tc>
          <w:tcPr>
            <w:tcW w:w="3402" w:type="dxa"/>
            <w:vMerge/>
            <w:tcBorders>
              <w:bottom w:val="single" w:sz="4" w:space="0" w:color="auto"/>
            </w:tcBorders>
          </w:tcPr>
          <w:p w14:paraId="7A43B63D" w14:textId="77777777" w:rsidR="009D3DD9" w:rsidRPr="00E5717E" w:rsidRDefault="009D3DD9" w:rsidP="005F5E60">
            <w:pPr>
              <w:pStyle w:val="Header"/>
              <w:numPr>
                <w:ilvl w:val="0"/>
                <w:numId w:val="1"/>
              </w:numPr>
              <w:tabs>
                <w:tab w:val="clear" w:pos="4153"/>
                <w:tab w:val="clear" w:pos="8306"/>
                <w:tab w:val="left" w:pos="1980"/>
              </w:tabs>
              <w:spacing w:before="12" w:after="12"/>
              <w:rPr>
                <w:rFonts w:ascii="Arial" w:hAnsi="Arial" w:cs="Arial"/>
                <w:bCs/>
                <w:sz w:val="22"/>
                <w:szCs w:val="22"/>
              </w:rPr>
            </w:pPr>
          </w:p>
        </w:tc>
        <w:tc>
          <w:tcPr>
            <w:tcW w:w="1701" w:type="dxa"/>
            <w:tcBorders>
              <w:bottom w:val="single" w:sz="4" w:space="0" w:color="auto"/>
            </w:tcBorders>
            <w:shd w:val="clear" w:color="auto" w:fill="FFFFFF"/>
          </w:tcPr>
          <w:p w14:paraId="12B3303C" w14:textId="77777777" w:rsidR="009D3DD9" w:rsidRPr="0081311E" w:rsidRDefault="009D3DD9" w:rsidP="005F5E6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bottom w:val="single" w:sz="4" w:space="0" w:color="auto"/>
            </w:tcBorders>
            <w:shd w:val="clear" w:color="auto" w:fill="FFFFFF"/>
          </w:tcPr>
          <w:p w14:paraId="7F4E1AD3" w14:textId="77777777" w:rsidR="009D3DD9" w:rsidRPr="0081311E" w:rsidRDefault="009D3DD9" w:rsidP="00764984">
            <w:pPr>
              <w:pStyle w:val="Header"/>
              <w:rPr>
                <w:rFonts w:ascii="Arial" w:hAnsi="Arial" w:cs="Arial"/>
              </w:rPr>
            </w:pPr>
            <w:r w:rsidRPr="0081311E">
              <w:rPr>
                <w:rFonts w:ascii="Arial" w:hAnsi="Arial" w:cs="Arial"/>
              </w:rPr>
              <w:t>Good plus:-</w:t>
            </w:r>
          </w:p>
          <w:p w14:paraId="72681739" w14:textId="77777777" w:rsidR="009D3DD9" w:rsidRPr="0081311E" w:rsidRDefault="009D3DD9" w:rsidP="00396494">
            <w:pPr>
              <w:pStyle w:val="Header"/>
              <w:numPr>
                <w:ilvl w:val="0"/>
                <w:numId w:val="19"/>
              </w:numPr>
              <w:tabs>
                <w:tab w:val="clear" w:pos="4153"/>
                <w:tab w:val="clear" w:pos="8306"/>
                <w:tab w:val="left" w:pos="1980"/>
              </w:tabs>
              <w:spacing w:before="12" w:after="12"/>
              <w:rPr>
                <w:rFonts w:ascii="Arial" w:hAnsi="Arial" w:cs="Arial"/>
              </w:rPr>
            </w:pPr>
            <w:r w:rsidRPr="0081311E">
              <w:rPr>
                <w:rFonts w:ascii="Arial" w:hAnsi="Arial" w:cs="Arial"/>
              </w:rPr>
              <w:t xml:space="preserve">Policy forms wider part of culture asking for positive and negative feedback. Outcomes and lessons are fed back into practice for improvement. </w:t>
            </w:r>
          </w:p>
          <w:p w14:paraId="1E4FC83D" w14:textId="77777777" w:rsidR="009D3DD9" w:rsidRPr="0081311E" w:rsidRDefault="009D3DD9" w:rsidP="00396494">
            <w:pPr>
              <w:pStyle w:val="Header"/>
              <w:numPr>
                <w:ilvl w:val="0"/>
                <w:numId w:val="19"/>
              </w:numPr>
              <w:tabs>
                <w:tab w:val="clear" w:pos="4153"/>
                <w:tab w:val="clear" w:pos="8306"/>
                <w:tab w:val="left" w:pos="1980"/>
              </w:tabs>
              <w:spacing w:before="12" w:after="12"/>
              <w:rPr>
                <w:rFonts w:ascii="Arial" w:hAnsi="Arial" w:cs="Arial"/>
                <w:bCs/>
              </w:rPr>
            </w:pPr>
            <w:r w:rsidRPr="0081311E">
              <w:rPr>
                <w:rFonts w:ascii="Arial" w:hAnsi="Arial" w:cs="Arial"/>
              </w:rPr>
              <w:t>Allegation procedures are child orientated and adapted to their needs and understanding when required.</w:t>
            </w:r>
          </w:p>
        </w:tc>
      </w:tr>
      <w:tr w:rsidR="009D3DD9" w:rsidRPr="00E5717E" w14:paraId="3970AEC2" w14:textId="77777777" w:rsidTr="0076210C">
        <w:trPr>
          <w:cantSplit/>
          <w:trHeight w:val="283"/>
        </w:trPr>
        <w:tc>
          <w:tcPr>
            <w:tcW w:w="3272" w:type="dxa"/>
            <w:vMerge w:val="restart"/>
          </w:tcPr>
          <w:p w14:paraId="203B28FC" w14:textId="77777777" w:rsidR="009D3DD9" w:rsidRPr="007E27F2" w:rsidRDefault="006E65CE" w:rsidP="00B602CF">
            <w:pPr>
              <w:spacing w:before="12" w:after="12"/>
              <w:ind w:left="45"/>
              <w:rPr>
                <w:rFonts w:ascii="Arial" w:hAnsi="Arial" w:cs="Arial"/>
              </w:rPr>
            </w:pPr>
            <w:r w:rsidRPr="007E27F2">
              <w:rPr>
                <w:rFonts w:ascii="Arial" w:hAnsi="Arial" w:cs="Arial"/>
                <w:b/>
              </w:rPr>
              <w:t>5.3</w:t>
            </w:r>
            <w:r w:rsidR="009D3DD9" w:rsidRPr="007E27F2">
              <w:rPr>
                <w:rFonts w:ascii="Arial" w:hAnsi="Arial" w:cs="Arial"/>
                <w:b/>
              </w:rPr>
              <w:t xml:space="preserve"> </w:t>
            </w:r>
            <w:r w:rsidR="009D3DD9" w:rsidRPr="007E27F2">
              <w:rPr>
                <w:rFonts w:ascii="Arial" w:hAnsi="Arial" w:cs="Arial"/>
              </w:rPr>
              <w:t xml:space="preserve">The Organisation has a named </w:t>
            </w:r>
            <w:r w:rsidR="008B13C6" w:rsidRPr="007E27F2">
              <w:rPr>
                <w:rFonts w:ascii="Arial" w:hAnsi="Arial" w:cs="Arial"/>
              </w:rPr>
              <w:t>senior officer or</w:t>
            </w:r>
            <w:r w:rsidR="009D3DD9" w:rsidRPr="007E27F2">
              <w:rPr>
                <w:rFonts w:ascii="Arial" w:hAnsi="Arial" w:cs="Arial"/>
              </w:rPr>
              <w:t xml:space="preserve"> senior manager(s) with responsibility for ensuring the organisation follows these procedures effectively</w:t>
            </w:r>
          </w:p>
        </w:tc>
        <w:tc>
          <w:tcPr>
            <w:tcW w:w="3402" w:type="dxa"/>
            <w:vMerge w:val="restart"/>
          </w:tcPr>
          <w:p w14:paraId="18A01AE6" w14:textId="77777777" w:rsidR="00CC5FB5" w:rsidRPr="007E27F2" w:rsidRDefault="00CC5FB5" w:rsidP="00396494">
            <w:pPr>
              <w:numPr>
                <w:ilvl w:val="0"/>
                <w:numId w:val="20"/>
              </w:numPr>
              <w:spacing w:before="12" w:after="12"/>
              <w:rPr>
                <w:rFonts w:ascii="Arial" w:hAnsi="Arial" w:cs="Arial"/>
              </w:rPr>
            </w:pPr>
            <w:r w:rsidRPr="007E27F2">
              <w:rPr>
                <w:rFonts w:ascii="Arial" w:hAnsi="Arial" w:cs="Arial"/>
              </w:rPr>
              <w:t>Named senior manager and officer in place</w:t>
            </w:r>
          </w:p>
          <w:p w14:paraId="5134AABE" w14:textId="77777777" w:rsidR="00CC5FB5" w:rsidRPr="007E27F2" w:rsidRDefault="00CC5FB5" w:rsidP="00396494">
            <w:pPr>
              <w:numPr>
                <w:ilvl w:val="0"/>
                <w:numId w:val="20"/>
              </w:numPr>
              <w:spacing w:before="12" w:after="12"/>
              <w:rPr>
                <w:rFonts w:ascii="Arial" w:hAnsi="Arial" w:cs="Arial"/>
              </w:rPr>
            </w:pPr>
            <w:r w:rsidRPr="007E27F2">
              <w:rPr>
                <w:rFonts w:ascii="Arial" w:hAnsi="Arial" w:cs="Arial"/>
              </w:rPr>
              <w:t>Policy and procedures in place</w:t>
            </w:r>
          </w:p>
          <w:p w14:paraId="6C8715E9" w14:textId="77777777" w:rsidR="009D3DD9" w:rsidRPr="007E27F2" w:rsidRDefault="00CC5FB5" w:rsidP="006E65CE">
            <w:pPr>
              <w:pStyle w:val="ListParagraph"/>
              <w:numPr>
                <w:ilvl w:val="0"/>
                <w:numId w:val="20"/>
              </w:numPr>
              <w:spacing w:before="12" w:after="12"/>
              <w:rPr>
                <w:rFonts w:ascii="Arial" w:hAnsi="Arial" w:cs="Arial"/>
              </w:rPr>
            </w:pPr>
            <w:r w:rsidRPr="007E27F2">
              <w:rPr>
                <w:rFonts w:ascii="Arial" w:hAnsi="Arial" w:cs="Arial"/>
              </w:rPr>
              <w:t>Policy and procedure reviewed regularly</w:t>
            </w:r>
          </w:p>
        </w:tc>
        <w:tc>
          <w:tcPr>
            <w:tcW w:w="1701" w:type="dxa"/>
            <w:tcBorders>
              <w:bottom w:val="single" w:sz="4" w:space="0" w:color="auto"/>
            </w:tcBorders>
            <w:shd w:val="clear" w:color="auto" w:fill="FFFFFF"/>
          </w:tcPr>
          <w:p w14:paraId="15607226" w14:textId="77777777" w:rsidR="009D3DD9" w:rsidRPr="007E27F2" w:rsidRDefault="00A8734A" w:rsidP="005F5E60">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Inadequate</w:t>
            </w:r>
          </w:p>
        </w:tc>
        <w:tc>
          <w:tcPr>
            <w:tcW w:w="7087" w:type="dxa"/>
            <w:tcBorders>
              <w:bottom w:val="single" w:sz="4" w:space="0" w:color="auto"/>
            </w:tcBorders>
            <w:shd w:val="clear" w:color="auto" w:fill="FFFFFF"/>
          </w:tcPr>
          <w:p w14:paraId="3007E1DD" w14:textId="77777777" w:rsidR="009D3DD9" w:rsidRPr="007E27F2" w:rsidRDefault="009D3DD9" w:rsidP="00396494">
            <w:pPr>
              <w:pStyle w:val="Header"/>
              <w:numPr>
                <w:ilvl w:val="0"/>
                <w:numId w:val="44"/>
              </w:numPr>
              <w:tabs>
                <w:tab w:val="clear" w:pos="4153"/>
                <w:tab w:val="clear" w:pos="8306"/>
                <w:tab w:val="left" w:pos="1980"/>
              </w:tabs>
              <w:spacing w:before="12" w:after="12"/>
              <w:rPr>
                <w:rFonts w:ascii="Arial" w:hAnsi="Arial" w:cs="Arial"/>
                <w:bCs/>
              </w:rPr>
            </w:pPr>
            <w:r w:rsidRPr="007E27F2">
              <w:rPr>
                <w:rFonts w:ascii="Arial" w:hAnsi="Arial" w:cs="Arial"/>
                <w:bCs/>
              </w:rPr>
              <w:t xml:space="preserve">No evidence submitted / no named senior manager or officer in place </w:t>
            </w:r>
          </w:p>
        </w:tc>
      </w:tr>
      <w:tr w:rsidR="009D3DD9" w:rsidRPr="00E5717E" w14:paraId="16BAEB3F" w14:textId="77777777" w:rsidTr="0076210C">
        <w:trPr>
          <w:cantSplit/>
          <w:trHeight w:val="260"/>
        </w:trPr>
        <w:tc>
          <w:tcPr>
            <w:tcW w:w="3272" w:type="dxa"/>
            <w:vMerge/>
          </w:tcPr>
          <w:p w14:paraId="32ED094A" w14:textId="77777777" w:rsidR="009D3DD9" w:rsidRPr="007E27F2" w:rsidRDefault="009D3DD9" w:rsidP="005F5E60">
            <w:pPr>
              <w:spacing w:before="12" w:after="12"/>
              <w:rPr>
                <w:rFonts w:ascii="Arial" w:hAnsi="Arial" w:cs="Arial"/>
              </w:rPr>
            </w:pPr>
          </w:p>
        </w:tc>
        <w:tc>
          <w:tcPr>
            <w:tcW w:w="3402" w:type="dxa"/>
            <w:vMerge/>
          </w:tcPr>
          <w:p w14:paraId="4A8A3A4B" w14:textId="77777777" w:rsidR="009D3DD9" w:rsidRPr="007E27F2" w:rsidRDefault="009D3DD9" w:rsidP="005F5E60">
            <w:pPr>
              <w:spacing w:before="12" w:after="12"/>
              <w:rPr>
                <w:rFonts w:ascii="Arial" w:hAnsi="Arial" w:cs="Arial"/>
              </w:rPr>
            </w:pPr>
          </w:p>
        </w:tc>
        <w:tc>
          <w:tcPr>
            <w:tcW w:w="1701" w:type="dxa"/>
            <w:tcBorders>
              <w:bottom w:val="single" w:sz="4" w:space="0" w:color="auto"/>
            </w:tcBorders>
            <w:shd w:val="clear" w:color="auto" w:fill="FFFFFF"/>
          </w:tcPr>
          <w:p w14:paraId="33EB23FE" w14:textId="77777777" w:rsidR="009D3DD9" w:rsidRPr="007E27F2" w:rsidRDefault="009D3DD9"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Requires</w:t>
            </w:r>
          </w:p>
          <w:p w14:paraId="5ED08B75" w14:textId="77777777" w:rsidR="009D3DD9" w:rsidRPr="007E27F2" w:rsidRDefault="009D3DD9"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Improvement</w:t>
            </w:r>
            <w:r w:rsidRPr="007E27F2" w:rsidDel="000C7A63">
              <w:rPr>
                <w:rFonts w:ascii="Arial" w:hAnsi="Arial" w:cs="Arial"/>
                <w:bCs/>
              </w:rPr>
              <w:t xml:space="preserve"> </w:t>
            </w:r>
          </w:p>
        </w:tc>
        <w:tc>
          <w:tcPr>
            <w:tcW w:w="7087" w:type="dxa"/>
            <w:tcBorders>
              <w:bottom w:val="single" w:sz="4" w:space="0" w:color="auto"/>
            </w:tcBorders>
            <w:shd w:val="clear" w:color="auto" w:fill="FFFFFF"/>
          </w:tcPr>
          <w:p w14:paraId="0182EC96" w14:textId="77777777" w:rsidR="009D3DD9" w:rsidRPr="007E27F2" w:rsidRDefault="009D3DD9" w:rsidP="00396494">
            <w:pPr>
              <w:pStyle w:val="Header"/>
              <w:numPr>
                <w:ilvl w:val="0"/>
                <w:numId w:val="44"/>
              </w:numPr>
              <w:tabs>
                <w:tab w:val="clear" w:pos="4153"/>
                <w:tab w:val="clear" w:pos="8306"/>
                <w:tab w:val="left" w:pos="1980"/>
              </w:tabs>
              <w:spacing w:before="12" w:after="12"/>
              <w:rPr>
                <w:rFonts w:ascii="Arial" w:hAnsi="Arial" w:cs="Arial"/>
                <w:bCs/>
              </w:rPr>
            </w:pPr>
            <w:r w:rsidRPr="007E27F2">
              <w:rPr>
                <w:rFonts w:ascii="Arial" w:hAnsi="Arial" w:cs="Arial"/>
                <w:bCs/>
              </w:rPr>
              <w:t>Eviden</w:t>
            </w:r>
            <w:r w:rsidR="008B13C6" w:rsidRPr="007E27F2">
              <w:rPr>
                <w:rFonts w:ascii="Arial" w:hAnsi="Arial" w:cs="Arial"/>
                <w:bCs/>
              </w:rPr>
              <w:t>ce of a named senior manager or</w:t>
            </w:r>
            <w:r w:rsidRPr="007E27F2">
              <w:rPr>
                <w:rFonts w:ascii="Arial" w:hAnsi="Arial" w:cs="Arial"/>
                <w:bCs/>
              </w:rPr>
              <w:t xml:space="preserve"> officer in place.</w:t>
            </w:r>
          </w:p>
        </w:tc>
      </w:tr>
      <w:tr w:rsidR="009D3DD9" w:rsidRPr="00E5717E" w14:paraId="33D6A838" w14:textId="77777777" w:rsidTr="0076210C">
        <w:trPr>
          <w:cantSplit/>
          <w:trHeight w:val="419"/>
        </w:trPr>
        <w:tc>
          <w:tcPr>
            <w:tcW w:w="3272" w:type="dxa"/>
            <w:vMerge/>
          </w:tcPr>
          <w:p w14:paraId="1BDF7E92" w14:textId="77777777" w:rsidR="009D3DD9" w:rsidRPr="007E27F2" w:rsidRDefault="009D3DD9" w:rsidP="005F5E60">
            <w:pPr>
              <w:spacing w:before="12" w:after="12"/>
              <w:rPr>
                <w:rFonts w:ascii="Arial" w:hAnsi="Arial" w:cs="Arial"/>
              </w:rPr>
            </w:pPr>
          </w:p>
        </w:tc>
        <w:tc>
          <w:tcPr>
            <w:tcW w:w="3402" w:type="dxa"/>
            <w:vMerge/>
          </w:tcPr>
          <w:p w14:paraId="68076C3C" w14:textId="77777777" w:rsidR="009D3DD9" w:rsidRPr="007E27F2" w:rsidRDefault="009D3DD9" w:rsidP="005F5E60">
            <w:pPr>
              <w:spacing w:before="12" w:after="12"/>
              <w:rPr>
                <w:rFonts w:ascii="Arial" w:hAnsi="Arial" w:cs="Arial"/>
              </w:rPr>
            </w:pPr>
          </w:p>
        </w:tc>
        <w:tc>
          <w:tcPr>
            <w:tcW w:w="1701" w:type="dxa"/>
            <w:tcBorders>
              <w:bottom w:val="single" w:sz="4" w:space="0" w:color="auto"/>
            </w:tcBorders>
            <w:shd w:val="clear" w:color="auto" w:fill="FFFFFF"/>
          </w:tcPr>
          <w:p w14:paraId="7FD01D09" w14:textId="77777777" w:rsidR="009D3DD9" w:rsidRPr="007E27F2" w:rsidRDefault="009D3DD9" w:rsidP="005F5E60">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Good</w:t>
            </w:r>
            <w:r w:rsidRPr="007E27F2" w:rsidDel="002B1597">
              <w:rPr>
                <w:rFonts w:ascii="Arial" w:hAnsi="Arial" w:cs="Arial"/>
                <w:bCs/>
              </w:rPr>
              <w:t xml:space="preserve"> </w:t>
            </w:r>
          </w:p>
        </w:tc>
        <w:tc>
          <w:tcPr>
            <w:tcW w:w="7087" w:type="dxa"/>
            <w:tcBorders>
              <w:bottom w:val="single" w:sz="4" w:space="0" w:color="auto"/>
            </w:tcBorders>
            <w:shd w:val="clear" w:color="auto" w:fill="FFFFFF"/>
          </w:tcPr>
          <w:p w14:paraId="6DF6E5B1" w14:textId="77777777" w:rsidR="009D3DD9" w:rsidRPr="007E27F2" w:rsidRDefault="009D3DD9" w:rsidP="006E65CE">
            <w:pPr>
              <w:pStyle w:val="Header"/>
              <w:numPr>
                <w:ilvl w:val="0"/>
                <w:numId w:val="20"/>
              </w:numPr>
              <w:tabs>
                <w:tab w:val="clear" w:pos="4153"/>
                <w:tab w:val="clear" w:pos="8306"/>
                <w:tab w:val="left" w:pos="1980"/>
              </w:tabs>
              <w:spacing w:before="12" w:after="12"/>
              <w:rPr>
                <w:rFonts w:ascii="Arial" w:hAnsi="Arial" w:cs="Arial"/>
                <w:bCs/>
              </w:rPr>
            </w:pPr>
            <w:r w:rsidRPr="007E27F2">
              <w:rPr>
                <w:rFonts w:ascii="Arial" w:hAnsi="Arial" w:cs="Arial"/>
                <w:bCs/>
              </w:rPr>
              <w:t>Policy and procedure in place</w:t>
            </w:r>
          </w:p>
        </w:tc>
      </w:tr>
      <w:tr w:rsidR="009D3DD9" w:rsidRPr="00E5717E" w14:paraId="7144FDD4" w14:textId="77777777" w:rsidTr="0076210C">
        <w:trPr>
          <w:cantSplit/>
          <w:trHeight w:val="912"/>
        </w:trPr>
        <w:tc>
          <w:tcPr>
            <w:tcW w:w="3272" w:type="dxa"/>
            <w:vMerge/>
            <w:tcBorders>
              <w:bottom w:val="single" w:sz="4" w:space="0" w:color="auto"/>
            </w:tcBorders>
          </w:tcPr>
          <w:p w14:paraId="4D003BFE" w14:textId="77777777" w:rsidR="009D3DD9" w:rsidRPr="007E27F2" w:rsidRDefault="009D3DD9" w:rsidP="005F5E60">
            <w:pPr>
              <w:spacing w:before="12" w:after="12"/>
              <w:rPr>
                <w:rFonts w:ascii="Arial" w:hAnsi="Arial" w:cs="Arial"/>
              </w:rPr>
            </w:pPr>
          </w:p>
        </w:tc>
        <w:tc>
          <w:tcPr>
            <w:tcW w:w="3402" w:type="dxa"/>
            <w:vMerge/>
            <w:tcBorders>
              <w:bottom w:val="single" w:sz="4" w:space="0" w:color="auto"/>
            </w:tcBorders>
          </w:tcPr>
          <w:p w14:paraId="1D0A5C56" w14:textId="77777777" w:rsidR="009D3DD9" w:rsidRPr="007E27F2" w:rsidRDefault="009D3DD9" w:rsidP="005F5E60">
            <w:pPr>
              <w:spacing w:before="12" w:after="12"/>
              <w:rPr>
                <w:rFonts w:ascii="Arial" w:hAnsi="Arial" w:cs="Arial"/>
              </w:rPr>
            </w:pPr>
          </w:p>
        </w:tc>
        <w:tc>
          <w:tcPr>
            <w:tcW w:w="1701" w:type="dxa"/>
            <w:tcBorders>
              <w:bottom w:val="single" w:sz="4" w:space="0" w:color="auto"/>
            </w:tcBorders>
            <w:shd w:val="clear" w:color="auto" w:fill="FFFFFF"/>
          </w:tcPr>
          <w:p w14:paraId="318519A6" w14:textId="77777777" w:rsidR="009D3DD9" w:rsidRPr="007E27F2" w:rsidRDefault="009D3DD9" w:rsidP="005F5E60">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Outstanding</w:t>
            </w:r>
            <w:r w:rsidRPr="007E27F2" w:rsidDel="00126467">
              <w:rPr>
                <w:rFonts w:ascii="Arial" w:hAnsi="Arial" w:cs="Arial"/>
                <w:bCs/>
              </w:rPr>
              <w:t xml:space="preserve"> </w:t>
            </w:r>
          </w:p>
        </w:tc>
        <w:tc>
          <w:tcPr>
            <w:tcW w:w="7087" w:type="dxa"/>
            <w:tcBorders>
              <w:bottom w:val="single" w:sz="4" w:space="0" w:color="auto"/>
            </w:tcBorders>
            <w:shd w:val="clear" w:color="auto" w:fill="FFFFFF"/>
          </w:tcPr>
          <w:p w14:paraId="5A35B6F1" w14:textId="77777777" w:rsidR="009D3DD9" w:rsidRPr="007E27F2" w:rsidRDefault="009D3DD9" w:rsidP="00764984">
            <w:pPr>
              <w:pStyle w:val="Header"/>
              <w:tabs>
                <w:tab w:val="clear" w:pos="4153"/>
                <w:tab w:val="clear" w:pos="8306"/>
                <w:tab w:val="left" w:pos="1980"/>
              </w:tabs>
              <w:spacing w:before="12" w:after="12"/>
              <w:rPr>
                <w:rFonts w:ascii="Arial" w:hAnsi="Arial" w:cs="Arial"/>
                <w:bCs/>
              </w:rPr>
            </w:pPr>
            <w:r w:rsidRPr="007E27F2">
              <w:rPr>
                <w:rFonts w:ascii="Arial" w:hAnsi="Arial" w:cs="Arial"/>
                <w:bCs/>
              </w:rPr>
              <w:t>Good plus:-</w:t>
            </w:r>
          </w:p>
          <w:p w14:paraId="59B819E2" w14:textId="77777777" w:rsidR="009D3DD9" w:rsidRPr="007E27F2" w:rsidRDefault="009D3DD9" w:rsidP="00396494">
            <w:pPr>
              <w:pStyle w:val="Header"/>
              <w:numPr>
                <w:ilvl w:val="0"/>
                <w:numId w:val="20"/>
              </w:numPr>
              <w:tabs>
                <w:tab w:val="clear" w:pos="4153"/>
                <w:tab w:val="clear" w:pos="8306"/>
                <w:tab w:val="left" w:pos="1980"/>
              </w:tabs>
              <w:spacing w:before="12" w:after="12"/>
              <w:rPr>
                <w:rFonts w:ascii="Arial" w:hAnsi="Arial" w:cs="Arial"/>
                <w:bCs/>
              </w:rPr>
            </w:pPr>
            <w:r w:rsidRPr="007E27F2">
              <w:rPr>
                <w:rFonts w:ascii="Arial" w:hAnsi="Arial" w:cs="Arial"/>
                <w:bCs/>
              </w:rPr>
              <w:t xml:space="preserve">Policy and procedure reviewed regularly </w:t>
            </w:r>
          </w:p>
          <w:p w14:paraId="06C5E73F" w14:textId="77777777" w:rsidR="009D3DD9" w:rsidRPr="007E27F2" w:rsidRDefault="009D3DD9" w:rsidP="00396494">
            <w:pPr>
              <w:pStyle w:val="Header"/>
              <w:numPr>
                <w:ilvl w:val="0"/>
                <w:numId w:val="20"/>
              </w:numPr>
              <w:tabs>
                <w:tab w:val="clear" w:pos="4153"/>
                <w:tab w:val="clear" w:pos="8306"/>
                <w:tab w:val="left" w:pos="1980"/>
              </w:tabs>
              <w:spacing w:before="12" w:after="12"/>
              <w:rPr>
                <w:rFonts w:ascii="Arial" w:hAnsi="Arial" w:cs="Arial"/>
                <w:bCs/>
              </w:rPr>
            </w:pPr>
            <w:r w:rsidRPr="007E27F2">
              <w:rPr>
                <w:rFonts w:ascii="Arial" w:hAnsi="Arial" w:cs="Arial"/>
                <w:bCs/>
              </w:rPr>
              <w:t>Staff briefed about the policy and procedure.</w:t>
            </w:r>
          </w:p>
        </w:tc>
      </w:tr>
      <w:tr w:rsidR="00FD18D7" w:rsidRPr="00E5717E" w14:paraId="4BB218B6" w14:textId="77777777" w:rsidTr="0076210C">
        <w:trPr>
          <w:cantSplit/>
          <w:trHeight w:val="271"/>
        </w:trPr>
        <w:tc>
          <w:tcPr>
            <w:tcW w:w="3272" w:type="dxa"/>
            <w:vMerge w:val="restart"/>
          </w:tcPr>
          <w:p w14:paraId="7ECA92B7" w14:textId="77777777" w:rsidR="00FD18D7" w:rsidRPr="007E27F2" w:rsidRDefault="006E65CE" w:rsidP="00FD18D7">
            <w:pPr>
              <w:tabs>
                <w:tab w:val="left" w:pos="1980"/>
              </w:tabs>
              <w:spacing w:before="12" w:after="12"/>
              <w:rPr>
                <w:rFonts w:ascii="Arial" w:hAnsi="Arial" w:cs="Arial"/>
                <w:bCs/>
              </w:rPr>
            </w:pPr>
            <w:r w:rsidRPr="007E27F2">
              <w:rPr>
                <w:rFonts w:ascii="Arial" w:hAnsi="Arial" w:cs="Arial"/>
                <w:b/>
              </w:rPr>
              <w:t>5.4</w:t>
            </w:r>
            <w:r w:rsidR="00FD18D7" w:rsidRPr="007E27F2">
              <w:rPr>
                <w:rFonts w:ascii="Arial" w:hAnsi="Arial" w:cs="Arial"/>
                <w:b/>
              </w:rPr>
              <w:t xml:space="preserve"> </w:t>
            </w:r>
            <w:r w:rsidR="008B13C6" w:rsidRPr="007E27F2">
              <w:rPr>
                <w:rFonts w:ascii="Arial" w:hAnsi="Arial" w:cs="Arial"/>
              </w:rPr>
              <w:t>Staff have received training to deal with allegations of abuse against members of staff or volunteers, which is appropriate to their role. This includes allegations made by children.</w:t>
            </w:r>
          </w:p>
        </w:tc>
        <w:tc>
          <w:tcPr>
            <w:tcW w:w="3402" w:type="dxa"/>
            <w:vMerge w:val="restart"/>
          </w:tcPr>
          <w:p w14:paraId="3C6B7B7B" w14:textId="77777777" w:rsidR="00CC5FB5" w:rsidRPr="007E27F2" w:rsidRDefault="00CC5FB5" w:rsidP="00396494">
            <w:pPr>
              <w:numPr>
                <w:ilvl w:val="0"/>
                <w:numId w:val="21"/>
              </w:numPr>
              <w:spacing w:before="12" w:after="12"/>
              <w:rPr>
                <w:rFonts w:ascii="Arial" w:hAnsi="Arial" w:cs="Arial"/>
              </w:rPr>
            </w:pPr>
            <w:r w:rsidRPr="007E27F2">
              <w:rPr>
                <w:rFonts w:ascii="Arial" w:hAnsi="Arial" w:cs="Arial"/>
              </w:rPr>
              <w:t xml:space="preserve">Record of senior manager undergoing training in line with the </w:t>
            </w:r>
            <w:r w:rsidR="003E7E4D">
              <w:rPr>
                <w:rFonts w:ascii="Arial" w:hAnsi="Arial" w:cs="Arial"/>
              </w:rPr>
              <w:t>MASA</w:t>
            </w:r>
            <w:r w:rsidRPr="007E27F2">
              <w:rPr>
                <w:rFonts w:ascii="Arial" w:hAnsi="Arial" w:cs="Arial"/>
              </w:rPr>
              <w:t xml:space="preserve"> training.</w:t>
            </w:r>
          </w:p>
          <w:p w14:paraId="026CE10C" w14:textId="77777777" w:rsidR="00CC5FB5" w:rsidRPr="007E27F2" w:rsidRDefault="00CC5FB5" w:rsidP="00396494">
            <w:pPr>
              <w:numPr>
                <w:ilvl w:val="0"/>
                <w:numId w:val="21"/>
              </w:numPr>
              <w:spacing w:before="12" w:after="12"/>
              <w:rPr>
                <w:rFonts w:ascii="Arial" w:hAnsi="Arial" w:cs="Arial"/>
              </w:rPr>
            </w:pPr>
            <w:r w:rsidRPr="007E27F2">
              <w:rPr>
                <w:rFonts w:ascii="Arial" w:hAnsi="Arial" w:cs="Arial"/>
              </w:rPr>
              <w:t>Evidence of implementation of policy and procedure (e.g. minutes, record of policy reviews and communications).</w:t>
            </w:r>
          </w:p>
          <w:p w14:paraId="26024827" w14:textId="77777777" w:rsidR="00FD18D7" w:rsidRPr="007E27F2" w:rsidRDefault="00FD18D7" w:rsidP="00396494">
            <w:pPr>
              <w:numPr>
                <w:ilvl w:val="0"/>
                <w:numId w:val="21"/>
              </w:numPr>
              <w:spacing w:before="12" w:after="12"/>
              <w:rPr>
                <w:rFonts w:ascii="Arial" w:hAnsi="Arial" w:cs="Arial"/>
              </w:rPr>
            </w:pPr>
            <w:r w:rsidRPr="007E27F2">
              <w:rPr>
                <w:rFonts w:ascii="Arial" w:hAnsi="Arial" w:cs="Arial"/>
              </w:rPr>
              <w:t>Record of outcomes.</w:t>
            </w:r>
          </w:p>
          <w:p w14:paraId="4096BBE3" w14:textId="77777777" w:rsidR="00FD18D7" w:rsidRPr="007E27F2" w:rsidRDefault="00FD18D7" w:rsidP="005F5E60">
            <w:pPr>
              <w:numPr>
                <w:ilvl w:val="0"/>
                <w:numId w:val="21"/>
              </w:numPr>
              <w:spacing w:before="12" w:after="12"/>
              <w:rPr>
                <w:rFonts w:ascii="Arial" w:hAnsi="Arial" w:cs="Arial"/>
              </w:rPr>
            </w:pPr>
            <w:r w:rsidRPr="007E27F2">
              <w:rPr>
                <w:rFonts w:ascii="Arial" w:hAnsi="Arial" w:cs="Arial"/>
              </w:rPr>
              <w:t>QA reviews which monitor effectiveness of policies and processes.</w:t>
            </w:r>
          </w:p>
        </w:tc>
        <w:tc>
          <w:tcPr>
            <w:tcW w:w="1701" w:type="dxa"/>
            <w:tcBorders>
              <w:bottom w:val="single" w:sz="4" w:space="0" w:color="auto"/>
            </w:tcBorders>
            <w:shd w:val="clear" w:color="auto" w:fill="FFFFFF"/>
          </w:tcPr>
          <w:p w14:paraId="71B2DB63" w14:textId="77777777" w:rsidR="00FD18D7" w:rsidRPr="007E27F2" w:rsidRDefault="00FD18D7" w:rsidP="00DD72AF">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Inadequat</w:t>
            </w:r>
            <w:r w:rsidR="00A8734A" w:rsidRPr="007E27F2">
              <w:rPr>
                <w:rFonts w:ascii="Arial" w:hAnsi="Arial" w:cs="Arial"/>
                <w:bCs/>
              </w:rPr>
              <w:t>e</w:t>
            </w:r>
          </w:p>
        </w:tc>
        <w:tc>
          <w:tcPr>
            <w:tcW w:w="7087" w:type="dxa"/>
            <w:tcBorders>
              <w:bottom w:val="single" w:sz="4" w:space="0" w:color="auto"/>
            </w:tcBorders>
            <w:shd w:val="clear" w:color="auto" w:fill="FFFFFF"/>
          </w:tcPr>
          <w:p w14:paraId="759762B1"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No evidence submitted / No or poor complaint policy/ procedure in place</w:t>
            </w:r>
          </w:p>
        </w:tc>
      </w:tr>
      <w:tr w:rsidR="00FD18D7" w:rsidRPr="00E5717E" w14:paraId="6DCB2723" w14:textId="77777777" w:rsidTr="0076210C">
        <w:trPr>
          <w:cantSplit/>
          <w:trHeight w:val="658"/>
        </w:trPr>
        <w:tc>
          <w:tcPr>
            <w:tcW w:w="3272" w:type="dxa"/>
            <w:vMerge/>
          </w:tcPr>
          <w:p w14:paraId="0A6AD410" w14:textId="77777777" w:rsidR="00FD18D7" w:rsidRPr="007E27F2" w:rsidRDefault="00FD18D7" w:rsidP="005F5E60">
            <w:pPr>
              <w:tabs>
                <w:tab w:val="left" w:pos="1980"/>
              </w:tabs>
              <w:spacing w:before="12" w:after="12"/>
              <w:rPr>
                <w:rFonts w:ascii="Arial" w:hAnsi="Arial" w:cs="Arial"/>
                <w:bCs/>
              </w:rPr>
            </w:pPr>
          </w:p>
        </w:tc>
        <w:tc>
          <w:tcPr>
            <w:tcW w:w="3402" w:type="dxa"/>
            <w:vMerge/>
          </w:tcPr>
          <w:p w14:paraId="3F562A67" w14:textId="77777777" w:rsidR="00FD18D7" w:rsidRPr="007E27F2" w:rsidRDefault="00FD18D7"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67A57AEC" w14:textId="77777777" w:rsidR="00FD18D7" w:rsidRPr="007E27F2" w:rsidRDefault="00FD18D7"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Requires</w:t>
            </w:r>
          </w:p>
          <w:p w14:paraId="526990D7" w14:textId="77777777" w:rsidR="00FD18D7" w:rsidRPr="007E27F2" w:rsidRDefault="00FD18D7"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Improvement</w:t>
            </w:r>
            <w:r w:rsidRPr="007E27F2" w:rsidDel="000C7A63">
              <w:rPr>
                <w:rFonts w:ascii="Arial" w:hAnsi="Arial" w:cs="Arial"/>
                <w:bCs/>
              </w:rPr>
              <w:t xml:space="preserve"> </w:t>
            </w:r>
          </w:p>
        </w:tc>
        <w:tc>
          <w:tcPr>
            <w:tcW w:w="7087" w:type="dxa"/>
            <w:tcBorders>
              <w:bottom w:val="single" w:sz="4" w:space="0" w:color="auto"/>
            </w:tcBorders>
            <w:shd w:val="clear" w:color="auto" w:fill="FFFFFF"/>
          </w:tcPr>
          <w:p w14:paraId="36E67188"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Senior manager has undertaken training</w:t>
            </w:r>
          </w:p>
          <w:p w14:paraId="419E37B0"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Basic adherence to allegation and complaint procedures with evidence of activation and monitoring of effectiveness of process.</w:t>
            </w:r>
          </w:p>
        </w:tc>
      </w:tr>
      <w:tr w:rsidR="00FD18D7" w:rsidRPr="00E5717E" w14:paraId="5ABC177F" w14:textId="77777777" w:rsidTr="0076210C">
        <w:trPr>
          <w:cantSplit/>
          <w:trHeight w:val="611"/>
        </w:trPr>
        <w:tc>
          <w:tcPr>
            <w:tcW w:w="3272" w:type="dxa"/>
            <w:vMerge/>
          </w:tcPr>
          <w:p w14:paraId="25A95F81" w14:textId="77777777" w:rsidR="00FD18D7" w:rsidRPr="007E27F2" w:rsidRDefault="00FD18D7" w:rsidP="005F5E60">
            <w:pPr>
              <w:tabs>
                <w:tab w:val="left" w:pos="1980"/>
              </w:tabs>
              <w:spacing w:before="12" w:after="12"/>
              <w:rPr>
                <w:rFonts w:ascii="Arial" w:hAnsi="Arial" w:cs="Arial"/>
                <w:bCs/>
              </w:rPr>
            </w:pPr>
          </w:p>
        </w:tc>
        <w:tc>
          <w:tcPr>
            <w:tcW w:w="3402" w:type="dxa"/>
            <w:vMerge/>
          </w:tcPr>
          <w:p w14:paraId="6DC1A004" w14:textId="77777777" w:rsidR="00FD18D7" w:rsidRPr="007E27F2" w:rsidRDefault="00FD18D7"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3824B696" w14:textId="77777777" w:rsidR="00FD18D7" w:rsidRPr="007E27F2" w:rsidRDefault="00FD18D7" w:rsidP="005F5E60">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Good</w:t>
            </w:r>
            <w:r w:rsidRPr="007E27F2" w:rsidDel="002B1597">
              <w:rPr>
                <w:rFonts w:ascii="Arial" w:hAnsi="Arial" w:cs="Arial"/>
                <w:bCs/>
              </w:rPr>
              <w:t xml:space="preserve"> </w:t>
            </w:r>
          </w:p>
        </w:tc>
        <w:tc>
          <w:tcPr>
            <w:tcW w:w="7087" w:type="dxa"/>
            <w:tcBorders>
              <w:bottom w:val="single" w:sz="4" w:space="0" w:color="auto"/>
            </w:tcBorders>
            <w:shd w:val="clear" w:color="auto" w:fill="FFFFFF"/>
          </w:tcPr>
          <w:p w14:paraId="737D5927"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Senior manager has undertaken training and there is evidence that this has been put in to practice</w:t>
            </w:r>
          </w:p>
          <w:p w14:paraId="2AD22402"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Audit programme of complaint and allegation process in which the effectiveness is monitored.</w:t>
            </w:r>
          </w:p>
        </w:tc>
      </w:tr>
      <w:tr w:rsidR="00FD18D7" w:rsidRPr="00E5717E" w14:paraId="60C30236" w14:textId="77777777" w:rsidTr="0076210C">
        <w:trPr>
          <w:cantSplit/>
          <w:trHeight w:val="902"/>
        </w:trPr>
        <w:tc>
          <w:tcPr>
            <w:tcW w:w="3272" w:type="dxa"/>
            <w:vMerge/>
            <w:tcBorders>
              <w:bottom w:val="single" w:sz="4" w:space="0" w:color="auto"/>
            </w:tcBorders>
          </w:tcPr>
          <w:p w14:paraId="7CDE5ADE" w14:textId="77777777" w:rsidR="00FD18D7" w:rsidRPr="007E27F2" w:rsidRDefault="00FD18D7" w:rsidP="005F5E60">
            <w:pPr>
              <w:tabs>
                <w:tab w:val="left" w:pos="1980"/>
              </w:tabs>
              <w:spacing w:before="12" w:after="12"/>
              <w:rPr>
                <w:rFonts w:ascii="Arial" w:hAnsi="Arial" w:cs="Arial"/>
                <w:bCs/>
              </w:rPr>
            </w:pPr>
          </w:p>
        </w:tc>
        <w:tc>
          <w:tcPr>
            <w:tcW w:w="3402" w:type="dxa"/>
            <w:vMerge/>
            <w:tcBorders>
              <w:bottom w:val="single" w:sz="4" w:space="0" w:color="auto"/>
            </w:tcBorders>
          </w:tcPr>
          <w:p w14:paraId="795100E3" w14:textId="77777777" w:rsidR="00FD18D7" w:rsidRPr="007E27F2" w:rsidRDefault="00FD18D7" w:rsidP="005F5E60">
            <w:p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339C099D" w14:textId="77777777" w:rsidR="00FD18D7" w:rsidRPr="007E27F2" w:rsidRDefault="00FD18D7" w:rsidP="005F5E60">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Outstanding</w:t>
            </w:r>
            <w:r w:rsidRPr="007E27F2" w:rsidDel="00126467">
              <w:rPr>
                <w:rFonts w:ascii="Arial" w:hAnsi="Arial" w:cs="Arial"/>
              </w:rPr>
              <w:t xml:space="preserve"> </w:t>
            </w:r>
          </w:p>
        </w:tc>
        <w:tc>
          <w:tcPr>
            <w:tcW w:w="7087" w:type="dxa"/>
            <w:tcBorders>
              <w:bottom w:val="single" w:sz="4" w:space="0" w:color="auto"/>
            </w:tcBorders>
            <w:shd w:val="clear" w:color="auto" w:fill="FFFFFF"/>
          </w:tcPr>
          <w:p w14:paraId="04299D56" w14:textId="77777777" w:rsidR="00FD18D7" w:rsidRPr="007E27F2" w:rsidRDefault="00FD18D7" w:rsidP="002674EF">
            <w:pPr>
              <w:pStyle w:val="Header"/>
              <w:rPr>
                <w:rFonts w:ascii="Arial" w:hAnsi="Arial" w:cs="Arial"/>
                <w:bCs/>
              </w:rPr>
            </w:pPr>
            <w:r w:rsidRPr="007E27F2">
              <w:rPr>
                <w:rFonts w:ascii="Arial" w:hAnsi="Arial" w:cs="Arial"/>
                <w:bCs/>
              </w:rPr>
              <w:t>Good plus:-</w:t>
            </w:r>
          </w:p>
          <w:p w14:paraId="4B85A2CA"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rPr>
              <w:t xml:space="preserve">Externally assessed </w:t>
            </w:r>
            <w:r w:rsidRPr="007E27F2">
              <w:rPr>
                <w:rFonts w:ascii="Arial" w:hAnsi="Arial" w:cs="Arial"/>
                <w:bCs/>
              </w:rPr>
              <w:t xml:space="preserve">audit programme in which the organisation ensures all parties to allegations are treated fairly and in line with policy and procedure. </w:t>
            </w:r>
          </w:p>
        </w:tc>
      </w:tr>
      <w:tr w:rsidR="00FD18D7" w:rsidRPr="00E5717E" w14:paraId="456D3331" w14:textId="77777777" w:rsidTr="0076210C">
        <w:trPr>
          <w:cantSplit/>
          <w:trHeight w:val="342"/>
        </w:trPr>
        <w:tc>
          <w:tcPr>
            <w:tcW w:w="3272" w:type="dxa"/>
            <w:vMerge w:val="restart"/>
          </w:tcPr>
          <w:p w14:paraId="3438C1DC" w14:textId="77777777" w:rsidR="00FD18D7" w:rsidRPr="007E27F2" w:rsidRDefault="006E65CE" w:rsidP="00FD18D7">
            <w:pPr>
              <w:tabs>
                <w:tab w:val="left" w:pos="1980"/>
              </w:tabs>
              <w:spacing w:before="12" w:after="12"/>
              <w:rPr>
                <w:rFonts w:ascii="Arial" w:hAnsi="Arial" w:cs="Arial"/>
              </w:rPr>
            </w:pPr>
            <w:r w:rsidRPr="007E27F2">
              <w:rPr>
                <w:rFonts w:ascii="Arial" w:hAnsi="Arial" w:cs="Arial"/>
                <w:b/>
              </w:rPr>
              <w:t>5.5</w:t>
            </w:r>
            <w:r w:rsidR="00FD18D7" w:rsidRPr="007E27F2">
              <w:rPr>
                <w:rFonts w:ascii="Arial" w:hAnsi="Arial" w:cs="Arial"/>
                <w:b/>
              </w:rPr>
              <w:t xml:space="preserve"> </w:t>
            </w:r>
            <w:r w:rsidR="00FD18D7" w:rsidRPr="007E27F2">
              <w:rPr>
                <w:rFonts w:ascii="Arial" w:hAnsi="Arial" w:cs="Arial"/>
              </w:rPr>
              <w:t>All complaints and allegations of abuse are recorded, monitored and available for internal and external audit.</w:t>
            </w:r>
          </w:p>
          <w:p w14:paraId="0071F283" w14:textId="77777777" w:rsidR="00FD18D7" w:rsidRPr="007E27F2" w:rsidRDefault="00FD18D7" w:rsidP="000E0414">
            <w:pPr>
              <w:spacing w:before="12" w:after="12"/>
              <w:rPr>
                <w:rFonts w:ascii="Arial" w:hAnsi="Arial" w:cs="Arial"/>
              </w:rPr>
            </w:pPr>
          </w:p>
        </w:tc>
        <w:tc>
          <w:tcPr>
            <w:tcW w:w="3402" w:type="dxa"/>
            <w:vMerge w:val="restart"/>
          </w:tcPr>
          <w:p w14:paraId="2E713A0C" w14:textId="77777777" w:rsidR="000E0414" w:rsidRPr="007E27F2" w:rsidRDefault="000E0414" w:rsidP="00396494">
            <w:pPr>
              <w:numPr>
                <w:ilvl w:val="0"/>
                <w:numId w:val="15"/>
              </w:numPr>
              <w:spacing w:before="12" w:after="12"/>
              <w:rPr>
                <w:rFonts w:ascii="Arial" w:hAnsi="Arial" w:cs="Arial"/>
              </w:rPr>
            </w:pPr>
            <w:r w:rsidRPr="007E27F2">
              <w:rPr>
                <w:rFonts w:ascii="Arial" w:hAnsi="Arial" w:cs="Arial"/>
              </w:rPr>
              <w:t>Evidence of implementation of policy and procedure (e.g. minutes, record of policy reviews and communications).</w:t>
            </w:r>
          </w:p>
          <w:p w14:paraId="48CCA983" w14:textId="77777777" w:rsidR="000E0414" w:rsidRPr="007E27F2" w:rsidRDefault="000E0414" w:rsidP="00396494">
            <w:pPr>
              <w:numPr>
                <w:ilvl w:val="0"/>
                <w:numId w:val="15"/>
              </w:numPr>
              <w:spacing w:before="12" w:after="12"/>
              <w:rPr>
                <w:rFonts w:ascii="Arial" w:hAnsi="Arial" w:cs="Arial"/>
              </w:rPr>
            </w:pPr>
            <w:r w:rsidRPr="007E27F2">
              <w:rPr>
                <w:rFonts w:ascii="Arial" w:hAnsi="Arial" w:cs="Arial"/>
              </w:rPr>
              <w:t>Registers of outcomes</w:t>
            </w:r>
          </w:p>
          <w:p w14:paraId="6E8FF30C" w14:textId="77777777" w:rsidR="00FD18D7" w:rsidRPr="007E27F2" w:rsidRDefault="00FD18D7" w:rsidP="00396494">
            <w:pPr>
              <w:numPr>
                <w:ilvl w:val="0"/>
                <w:numId w:val="15"/>
              </w:numPr>
              <w:spacing w:before="12" w:after="12"/>
              <w:rPr>
                <w:rFonts w:ascii="Arial" w:hAnsi="Arial" w:cs="Arial"/>
              </w:rPr>
            </w:pPr>
            <w:r w:rsidRPr="007E27F2">
              <w:rPr>
                <w:rFonts w:ascii="Arial" w:hAnsi="Arial" w:cs="Arial"/>
              </w:rPr>
              <w:t>QA reviews which monitor effectiveness of policies and processes.</w:t>
            </w:r>
          </w:p>
        </w:tc>
        <w:tc>
          <w:tcPr>
            <w:tcW w:w="1701" w:type="dxa"/>
            <w:tcBorders>
              <w:bottom w:val="single" w:sz="4" w:space="0" w:color="auto"/>
            </w:tcBorders>
            <w:shd w:val="clear" w:color="auto" w:fill="FFFFFF"/>
          </w:tcPr>
          <w:p w14:paraId="236BFD76" w14:textId="77777777" w:rsidR="00FD18D7" w:rsidRPr="007E27F2" w:rsidRDefault="00FD18D7" w:rsidP="00A8734A">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Inadequate</w:t>
            </w:r>
          </w:p>
        </w:tc>
        <w:tc>
          <w:tcPr>
            <w:tcW w:w="7087" w:type="dxa"/>
            <w:tcBorders>
              <w:bottom w:val="single" w:sz="4" w:space="0" w:color="auto"/>
            </w:tcBorders>
            <w:shd w:val="clear" w:color="auto" w:fill="FFFFFF"/>
          </w:tcPr>
          <w:p w14:paraId="00E75324"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 xml:space="preserve">No evidence submitted / No or poor complaint policy/ procedure in place </w:t>
            </w:r>
          </w:p>
        </w:tc>
      </w:tr>
      <w:tr w:rsidR="00FD18D7" w:rsidRPr="00E5717E" w14:paraId="05AB5B08" w14:textId="77777777" w:rsidTr="0076210C">
        <w:trPr>
          <w:cantSplit/>
          <w:trHeight w:val="342"/>
        </w:trPr>
        <w:tc>
          <w:tcPr>
            <w:tcW w:w="3272" w:type="dxa"/>
            <w:vMerge/>
          </w:tcPr>
          <w:p w14:paraId="0951B19A" w14:textId="77777777" w:rsidR="00FD18D7" w:rsidRPr="00E5717E" w:rsidRDefault="00FD18D7" w:rsidP="00396494">
            <w:pPr>
              <w:numPr>
                <w:ilvl w:val="0"/>
                <w:numId w:val="15"/>
              </w:numPr>
              <w:spacing w:before="12" w:after="12"/>
              <w:rPr>
                <w:rFonts w:ascii="Arial" w:hAnsi="Arial" w:cs="Arial"/>
                <w:sz w:val="20"/>
                <w:szCs w:val="20"/>
              </w:rPr>
            </w:pPr>
          </w:p>
        </w:tc>
        <w:tc>
          <w:tcPr>
            <w:tcW w:w="3402" w:type="dxa"/>
            <w:vMerge/>
          </w:tcPr>
          <w:p w14:paraId="1E1714DF" w14:textId="77777777" w:rsidR="00FD18D7" w:rsidRPr="00E5717E" w:rsidRDefault="00FD18D7" w:rsidP="00396494">
            <w:pPr>
              <w:numPr>
                <w:ilvl w:val="0"/>
                <w:numId w:val="15"/>
              </w:numPr>
              <w:spacing w:before="12" w:after="12"/>
              <w:rPr>
                <w:rFonts w:ascii="Arial" w:hAnsi="Arial" w:cs="Arial"/>
                <w:sz w:val="20"/>
                <w:szCs w:val="20"/>
              </w:rPr>
            </w:pPr>
          </w:p>
        </w:tc>
        <w:tc>
          <w:tcPr>
            <w:tcW w:w="1701" w:type="dxa"/>
            <w:tcBorders>
              <w:bottom w:val="single" w:sz="4" w:space="0" w:color="auto"/>
            </w:tcBorders>
            <w:shd w:val="clear" w:color="auto" w:fill="FFFFFF"/>
          </w:tcPr>
          <w:p w14:paraId="76888421" w14:textId="77777777" w:rsidR="00FD18D7" w:rsidRPr="007E27F2" w:rsidRDefault="00FD18D7"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Requires</w:t>
            </w:r>
          </w:p>
          <w:p w14:paraId="6E41CD03" w14:textId="77777777" w:rsidR="00FD18D7" w:rsidRPr="007E27F2" w:rsidRDefault="00FD18D7" w:rsidP="000C7A63">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Improvement</w:t>
            </w:r>
            <w:r w:rsidRPr="007E27F2" w:rsidDel="000C7A63">
              <w:rPr>
                <w:rFonts w:ascii="Arial" w:hAnsi="Arial" w:cs="Arial"/>
                <w:bCs/>
              </w:rPr>
              <w:t xml:space="preserve"> </w:t>
            </w:r>
          </w:p>
        </w:tc>
        <w:tc>
          <w:tcPr>
            <w:tcW w:w="7087" w:type="dxa"/>
            <w:tcBorders>
              <w:bottom w:val="single" w:sz="4" w:space="0" w:color="auto"/>
            </w:tcBorders>
            <w:shd w:val="clear" w:color="auto" w:fill="FFFFFF"/>
          </w:tcPr>
          <w:p w14:paraId="6D62E300"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Basic adherence to allegation and complaint procedures with evidence of activation and monitoring of effectiveness of process.</w:t>
            </w:r>
          </w:p>
        </w:tc>
      </w:tr>
      <w:tr w:rsidR="00FD18D7" w:rsidRPr="00E5717E" w14:paraId="726A12B1" w14:textId="77777777" w:rsidTr="0076210C">
        <w:trPr>
          <w:cantSplit/>
          <w:trHeight w:val="342"/>
        </w:trPr>
        <w:tc>
          <w:tcPr>
            <w:tcW w:w="3272" w:type="dxa"/>
            <w:vMerge/>
          </w:tcPr>
          <w:p w14:paraId="19D00844" w14:textId="77777777" w:rsidR="00FD18D7" w:rsidRPr="00E5717E" w:rsidRDefault="00FD18D7" w:rsidP="00396494">
            <w:pPr>
              <w:numPr>
                <w:ilvl w:val="0"/>
                <w:numId w:val="15"/>
              </w:numPr>
              <w:spacing w:before="12" w:after="12"/>
              <w:rPr>
                <w:rFonts w:ascii="Arial" w:hAnsi="Arial" w:cs="Arial"/>
                <w:sz w:val="20"/>
                <w:szCs w:val="20"/>
              </w:rPr>
            </w:pPr>
          </w:p>
        </w:tc>
        <w:tc>
          <w:tcPr>
            <w:tcW w:w="3402" w:type="dxa"/>
            <w:vMerge/>
          </w:tcPr>
          <w:p w14:paraId="5CD9E1AF" w14:textId="77777777" w:rsidR="00FD18D7" w:rsidRPr="00E5717E" w:rsidRDefault="00FD18D7" w:rsidP="00396494">
            <w:pPr>
              <w:numPr>
                <w:ilvl w:val="0"/>
                <w:numId w:val="15"/>
              </w:numPr>
              <w:spacing w:before="12" w:after="12"/>
              <w:rPr>
                <w:rFonts w:ascii="Arial" w:hAnsi="Arial" w:cs="Arial"/>
                <w:sz w:val="20"/>
                <w:szCs w:val="20"/>
              </w:rPr>
            </w:pPr>
          </w:p>
        </w:tc>
        <w:tc>
          <w:tcPr>
            <w:tcW w:w="1701" w:type="dxa"/>
            <w:tcBorders>
              <w:bottom w:val="single" w:sz="4" w:space="0" w:color="auto"/>
            </w:tcBorders>
            <w:shd w:val="clear" w:color="auto" w:fill="FFFFFF"/>
          </w:tcPr>
          <w:p w14:paraId="2DB3CD45" w14:textId="77777777" w:rsidR="00FD18D7" w:rsidRPr="007E27F2" w:rsidRDefault="00FD18D7" w:rsidP="00FD315A">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Good</w:t>
            </w:r>
            <w:r w:rsidRPr="007E27F2" w:rsidDel="002B1597">
              <w:rPr>
                <w:rFonts w:ascii="Arial" w:hAnsi="Arial" w:cs="Arial"/>
                <w:bCs/>
              </w:rPr>
              <w:t xml:space="preserve"> </w:t>
            </w:r>
          </w:p>
        </w:tc>
        <w:tc>
          <w:tcPr>
            <w:tcW w:w="7087" w:type="dxa"/>
            <w:tcBorders>
              <w:bottom w:val="single" w:sz="4" w:space="0" w:color="auto"/>
            </w:tcBorders>
            <w:shd w:val="clear" w:color="auto" w:fill="FFFFFF"/>
          </w:tcPr>
          <w:p w14:paraId="65D6899C" w14:textId="77777777" w:rsidR="00FD18D7" w:rsidRPr="007E27F2" w:rsidRDefault="00FD18D7" w:rsidP="00396494">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bCs/>
              </w:rPr>
              <w:t>Audit programme of complaint and allegation process in which the effectiveness is monitored.</w:t>
            </w:r>
          </w:p>
        </w:tc>
      </w:tr>
      <w:tr w:rsidR="00FD18D7" w:rsidRPr="00E5717E" w14:paraId="3CDB2230" w14:textId="77777777" w:rsidTr="0076210C">
        <w:trPr>
          <w:cantSplit/>
          <w:trHeight w:val="342"/>
        </w:trPr>
        <w:tc>
          <w:tcPr>
            <w:tcW w:w="3272" w:type="dxa"/>
            <w:vMerge/>
            <w:tcBorders>
              <w:bottom w:val="single" w:sz="4" w:space="0" w:color="auto"/>
            </w:tcBorders>
          </w:tcPr>
          <w:p w14:paraId="6A5BF527" w14:textId="77777777" w:rsidR="00FD18D7" w:rsidRPr="00E5717E" w:rsidRDefault="00FD18D7" w:rsidP="00396494">
            <w:pPr>
              <w:numPr>
                <w:ilvl w:val="0"/>
                <w:numId w:val="15"/>
              </w:numPr>
              <w:spacing w:before="12" w:after="12"/>
              <w:rPr>
                <w:rFonts w:ascii="Arial" w:hAnsi="Arial" w:cs="Arial"/>
                <w:sz w:val="20"/>
                <w:szCs w:val="20"/>
              </w:rPr>
            </w:pPr>
          </w:p>
        </w:tc>
        <w:tc>
          <w:tcPr>
            <w:tcW w:w="3402" w:type="dxa"/>
            <w:vMerge/>
            <w:tcBorders>
              <w:bottom w:val="single" w:sz="4" w:space="0" w:color="auto"/>
            </w:tcBorders>
          </w:tcPr>
          <w:p w14:paraId="64D8C5E3" w14:textId="77777777" w:rsidR="00FD18D7" w:rsidRPr="00E5717E" w:rsidRDefault="00FD18D7" w:rsidP="00396494">
            <w:pPr>
              <w:numPr>
                <w:ilvl w:val="0"/>
                <w:numId w:val="15"/>
              </w:numPr>
              <w:spacing w:before="12" w:after="12"/>
              <w:rPr>
                <w:rFonts w:ascii="Arial" w:hAnsi="Arial" w:cs="Arial"/>
                <w:sz w:val="20"/>
                <w:szCs w:val="20"/>
              </w:rPr>
            </w:pPr>
          </w:p>
        </w:tc>
        <w:tc>
          <w:tcPr>
            <w:tcW w:w="1701" w:type="dxa"/>
            <w:tcBorders>
              <w:bottom w:val="single" w:sz="4" w:space="0" w:color="auto"/>
            </w:tcBorders>
            <w:shd w:val="clear" w:color="auto" w:fill="FFFFFF"/>
          </w:tcPr>
          <w:p w14:paraId="6B2C84CE" w14:textId="77777777" w:rsidR="00FD18D7" w:rsidRPr="007E27F2" w:rsidRDefault="00FD18D7" w:rsidP="00FD315A">
            <w:pPr>
              <w:pStyle w:val="Header"/>
              <w:tabs>
                <w:tab w:val="clear" w:pos="4153"/>
                <w:tab w:val="clear" w:pos="8306"/>
                <w:tab w:val="left" w:pos="1980"/>
              </w:tabs>
              <w:spacing w:before="12" w:after="12"/>
              <w:jc w:val="center"/>
              <w:rPr>
                <w:rFonts w:ascii="Arial" w:hAnsi="Arial" w:cs="Arial"/>
                <w:bCs/>
              </w:rPr>
            </w:pPr>
            <w:r w:rsidRPr="007E27F2">
              <w:rPr>
                <w:rFonts w:ascii="Arial" w:hAnsi="Arial" w:cs="Arial"/>
                <w:bCs/>
              </w:rPr>
              <w:t>Outstanding</w:t>
            </w:r>
            <w:r w:rsidRPr="007E27F2" w:rsidDel="00126467">
              <w:rPr>
                <w:rFonts w:ascii="Arial" w:hAnsi="Arial" w:cs="Arial"/>
                <w:bCs/>
              </w:rPr>
              <w:t xml:space="preserve"> </w:t>
            </w:r>
          </w:p>
        </w:tc>
        <w:tc>
          <w:tcPr>
            <w:tcW w:w="7087" w:type="dxa"/>
            <w:tcBorders>
              <w:bottom w:val="single" w:sz="4" w:space="0" w:color="auto"/>
            </w:tcBorders>
            <w:shd w:val="clear" w:color="auto" w:fill="FFFFFF"/>
          </w:tcPr>
          <w:p w14:paraId="25EFCFE5" w14:textId="77777777" w:rsidR="00FD18D7" w:rsidRPr="007E27F2" w:rsidRDefault="00FD18D7" w:rsidP="00764984">
            <w:pPr>
              <w:pStyle w:val="Header"/>
              <w:rPr>
                <w:rFonts w:ascii="Arial" w:hAnsi="Arial" w:cs="Arial"/>
                <w:bCs/>
              </w:rPr>
            </w:pPr>
            <w:r w:rsidRPr="007E27F2">
              <w:rPr>
                <w:rFonts w:ascii="Arial" w:hAnsi="Arial" w:cs="Arial"/>
                <w:bCs/>
              </w:rPr>
              <w:t>Good plus:-</w:t>
            </w:r>
          </w:p>
          <w:p w14:paraId="7C073DCF" w14:textId="77777777" w:rsidR="00FD18D7" w:rsidRPr="007E27F2" w:rsidRDefault="00FD18D7" w:rsidP="008B13C6">
            <w:pPr>
              <w:pStyle w:val="Header"/>
              <w:numPr>
                <w:ilvl w:val="0"/>
                <w:numId w:val="22"/>
              </w:numPr>
              <w:tabs>
                <w:tab w:val="clear" w:pos="4153"/>
                <w:tab w:val="clear" w:pos="8306"/>
                <w:tab w:val="left" w:pos="1980"/>
              </w:tabs>
              <w:spacing w:before="12" w:after="12"/>
              <w:rPr>
                <w:rFonts w:ascii="Arial" w:hAnsi="Arial" w:cs="Arial"/>
                <w:bCs/>
              </w:rPr>
            </w:pPr>
            <w:r w:rsidRPr="007E27F2">
              <w:rPr>
                <w:rFonts w:ascii="Arial" w:hAnsi="Arial" w:cs="Arial"/>
              </w:rPr>
              <w:t xml:space="preserve">Externally assessed </w:t>
            </w:r>
            <w:r w:rsidRPr="007E27F2">
              <w:rPr>
                <w:rFonts w:ascii="Arial" w:hAnsi="Arial" w:cs="Arial"/>
                <w:bCs/>
              </w:rPr>
              <w:t xml:space="preserve">audit programme in which the organisation ensures all parties to complaints and allegations are treated fairly and in line with policy and procedure. </w:t>
            </w:r>
          </w:p>
        </w:tc>
      </w:tr>
    </w:tbl>
    <w:p w14:paraId="3DBB6C2C" w14:textId="77777777" w:rsidR="004565A3" w:rsidRPr="00E5717E" w:rsidRDefault="004565A3" w:rsidP="00D81C6F">
      <w:pPr>
        <w:spacing w:before="40" w:after="40"/>
        <w:rPr>
          <w:rFonts w:ascii="Arial" w:hAnsi="Arial" w:cs="Arial"/>
          <w:sz w:val="20"/>
          <w:szCs w:val="20"/>
        </w:rPr>
      </w:pPr>
    </w:p>
    <w:p w14:paraId="5A319A91" w14:textId="77777777" w:rsidR="006218F0" w:rsidRDefault="006218F0">
      <w:pPr>
        <w:rPr>
          <w:rFonts w:ascii="Arial" w:hAnsi="Arial" w:cs="Arial"/>
          <w:sz w:val="20"/>
          <w:szCs w:val="20"/>
        </w:rPr>
      </w:pPr>
      <w:r>
        <w:rPr>
          <w:rFonts w:ascii="Arial" w:hAnsi="Arial" w:cs="Arial"/>
          <w:sz w:val="20"/>
          <w:szCs w:val="20"/>
        </w:rPr>
        <w:br w:type="page"/>
      </w:r>
    </w:p>
    <w:p w14:paraId="3C038A90" w14:textId="77777777" w:rsidR="004565A3" w:rsidRPr="00E5717E" w:rsidRDefault="004565A3" w:rsidP="004565A3">
      <w:pPr>
        <w:ind w:left="-709"/>
        <w:rPr>
          <w:rFonts w:ascii="Arial" w:hAnsi="Arial" w:cs="Arial"/>
          <w:sz w:val="20"/>
          <w:szCs w:val="20"/>
        </w:rPr>
      </w:pPr>
      <w:r w:rsidRPr="00E5717E">
        <w:rPr>
          <w:rFonts w:ascii="Arial" w:hAnsi="Arial" w:cs="Arial"/>
          <w:b/>
          <w:u w:val="single"/>
        </w:rPr>
        <w:t>Key standard 6: Information Sharing</w:t>
      </w:r>
    </w:p>
    <w:p w14:paraId="6EE780A4" w14:textId="77777777" w:rsidR="004565A3" w:rsidRPr="00E5717E" w:rsidRDefault="00BD2340" w:rsidP="0019325E">
      <w:pPr>
        <w:pStyle w:val="ListParagraph"/>
        <w:numPr>
          <w:ilvl w:val="0"/>
          <w:numId w:val="22"/>
        </w:numPr>
        <w:tabs>
          <w:tab w:val="clear" w:pos="360"/>
          <w:tab w:val="num" w:pos="142"/>
        </w:tabs>
        <w:ind w:hanging="644"/>
        <w:rPr>
          <w:rFonts w:ascii="Arial" w:hAnsi="Arial" w:cs="Arial"/>
        </w:rPr>
      </w:pPr>
      <w:r w:rsidRPr="00E5717E">
        <w:rPr>
          <w:rFonts w:ascii="Arial" w:hAnsi="Arial" w:cs="Arial"/>
        </w:rPr>
        <w:t xml:space="preserve">Arrangements which set out clearly the processes for sharing information with other professionals and with the </w:t>
      </w:r>
      <w:r w:rsidR="003E7E4D">
        <w:rPr>
          <w:rFonts w:ascii="Arial" w:hAnsi="Arial" w:cs="Arial"/>
        </w:rPr>
        <w:t>MASA</w:t>
      </w:r>
      <w:r w:rsidRPr="00E5717E">
        <w:rPr>
          <w:rFonts w:ascii="Arial" w:hAnsi="Arial" w:cs="Arial"/>
        </w:rPr>
        <w:t xml:space="preserve"> </w:t>
      </w:r>
    </w:p>
    <w:p w14:paraId="423EF49C" w14:textId="77777777" w:rsidR="00BD2340" w:rsidRPr="00E5717E" w:rsidRDefault="00BD2340" w:rsidP="004565A3">
      <w:pPr>
        <w:ind w:left="-709"/>
        <w:rPr>
          <w:rFonts w:ascii="Arial" w:hAnsi="Arial" w:cs="Arial"/>
          <w:sz w:val="20"/>
          <w:szCs w:val="20"/>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402"/>
        <w:gridCol w:w="1701"/>
        <w:gridCol w:w="7087"/>
      </w:tblGrid>
      <w:tr w:rsidR="004565A3" w:rsidRPr="00E5717E" w14:paraId="1EAC4374" w14:textId="77777777" w:rsidTr="006218F0">
        <w:trPr>
          <w:trHeight w:val="567"/>
          <w:tblHeader/>
        </w:trPr>
        <w:tc>
          <w:tcPr>
            <w:tcW w:w="3272" w:type="dxa"/>
            <w:shd w:val="clear" w:color="auto" w:fill="A6A6A6"/>
            <w:vAlign w:val="center"/>
          </w:tcPr>
          <w:p w14:paraId="043AE735" w14:textId="77777777" w:rsidR="004565A3" w:rsidRPr="006218F0" w:rsidRDefault="004565A3" w:rsidP="006218F0">
            <w:pPr>
              <w:spacing w:before="12" w:after="12"/>
              <w:jc w:val="center"/>
              <w:rPr>
                <w:rFonts w:ascii="Arial" w:hAnsi="Arial" w:cs="Arial"/>
                <w:b/>
                <w:bCs/>
              </w:rPr>
            </w:pPr>
            <w:r w:rsidRPr="006218F0">
              <w:rPr>
                <w:rFonts w:ascii="Arial" w:hAnsi="Arial" w:cs="Arial"/>
                <w:b/>
                <w:bCs/>
              </w:rPr>
              <w:t>Standard</w:t>
            </w:r>
          </w:p>
        </w:tc>
        <w:tc>
          <w:tcPr>
            <w:tcW w:w="3402" w:type="dxa"/>
            <w:shd w:val="clear" w:color="auto" w:fill="A6A6A6"/>
            <w:vAlign w:val="center"/>
          </w:tcPr>
          <w:p w14:paraId="62C48A42" w14:textId="77777777" w:rsidR="004565A3" w:rsidRPr="006218F0" w:rsidRDefault="004565A3" w:rsidP="006218F0">
            <w:pPr>
              <w:spacing w:before="12" w:after="12"/>
              <w:jc w:val="center"/>
              <w:rPr>
                <w:rFonts w:ascii="Arial" w:hAnsi="Arial" w:cs="Arial"/>
                <w:b/>
                <w:bCs/>
              </w:rPr>
            </w:pPr>
            <w:r w:rsidRPr="006218F0">
              <w:rPr>
                <w:rFonts w:ascii="Arial" w:hAnsi="Arial" w:cs="Arial"/>
                <w:b/>
                <w:bCs/>
              </w:rPr>
              <w:t>Examples of Evidence</w:t>
            </w:r>
          </w:p>
        </w:tc>
        <w:tc>
          <w:tcPr>
            <w:tcW w:w="1701" w:type="dxa"/>
            <w:shd w:val="clear" w:color="auto" w:fill="A6A6A6"/>
            <w:vAlign w:val="center"/>
          </w:tcPr>
          <w:p w14:paraId="28F8F40C" w14:textId="77777777" w:rsidR="004565A3" w:rsidRPr="006218F0" w:rsidRDefault="004565A3" w:rsidP="006218F0">
            <w:pPr>
              <w:spacing w:before="12" w:after="12"/>
              <w:jc w:val="center"/>
              <w:rPr>
                <w:rFonts w:ascii="Arial" w:hAnsi="Arial" w:cs="Arial"/>
                <w:b/>
                <w:bCs/>
              </w:rPr>
            </w:pPr>
            <w:r w:rsidRPr="006218F0">
              <w:rPr>
                <w:rFonts w:ascii="Arial" w:hAnsi="Arial" w:cs="Arial"/>
                <w:b/>
                <w:bCs/>
              </w:rPr>
              <w:t>Score</w:t>
            </w:r>
          </w:p>
        </w:tc>
        <w:tc>
          <w:tcPr>
            <w:tcW w:w="7087" w:type="dxa"/>
            <w:shd w:val="clear" w:color="auto" w:fill="A6A6A6"/>
            <w:vAlign w:val="center"/>
          </w:tcPr>
          <w:p w14:paraId="71B743AD" w14:textId="77777777" w:rsidR="006218F0" w:rsidRPr="006218F0" w:rsidRDefault="004565A3" w:rsidP="006218F0">
            <w:pPr>
              <w:spacing w:before="12" w:after="12"/>
              <w:jc w:val="center"/>
              <w:rPr>
                <w:rFonts w:ascii="Arial" w:hAnsi="Arial" w:cs="Arial"/>
                <w:b/>
                <w:bCs/>
              </w:rPr>
            </w:pPr>
            <w:r w:rsidRPr="006218F0">
              <w:rPr>
                <w:rFonts w:ascii="Arial" w:hAnsi="Arial" w:cs="Arial"/>
                <w:b/>
                <w:bCs/>
              </w:rPr>
              <w:t>Descriptors</w:t>
            </w:r>
          </w:p>
        </w:tc>
      </w:tr>
      <w:tr w:rsidR="004565A3" w:rsidRPr="00E5717E" w14:paraId="4570C905" w14:textId="77777777" w:rsidTr="006218F0">
        <w:trPr>
          <w:cantSplit/>
          <w:trHeight w:val="395"/>
        </w:trPr>
        <w:tc>
          <w:tcPr>
            <w:tcW w:w="3272" w:type="dxa"/>
            <w:vMerge w:val="restart"/>
          </w:tcPr>
          <w:p w14:paraId="51A47981" w14:textId="77777777" w:rsidR="004565A3" w:rsidRPr="006218F0" w:rsidRDefault="004565A3" w:rsidP="004565A3">
            <w:pPr>
              <w:spacing w:before="12" w:after="12"/>
              <w:rPr>
                <w:rFonts w:ascii="Arial" w:hAnsi="Arial" w:cs="Arial"/>
              </w:rPr>
            </w:pPr>
            <w:r w:rsidRPr="006218F0">
              <w:rPr>
                <w:rFonts w:ascii="Arial" w:hAnsi="Arial" w:cs="Arial"/>
                <w:b/>
              </w:rPr>
              <w:t>6.1</w:t>
            </w:r>
            <w:r w:rsidRPr="006218F0">
              <w:rPr>
                <w:rFonts w:ascii="Arial" w:hAnsi="Arial" w:cs="Arial"/>
              </w:rPr>
              <w:t xml:space="preserve"> </w:t>
            </w:r>
            <w:r w:rsidR="008B13C6" w:rsidRPr="006218F0">
              <w:rPr>
                <w:rFonts w:ascii="Arial" w:hAnsi="Arial" w:cs="Arial"/>
              </w:rPr>
              <w:t>The organisation should have clear information sharing guidance which sets out the process and principles for sharing information, relevant to safeguarding and promoting the wellbeing of children.</w:t>
            </w:r>
          </w:p>
        </w:tc>
        <w:tc>
          <w:tcPr>
            <w:tcW w:w="3402" w:type="dxa"/>
            <w:vMerge w:val="restart"/>
          </w:tcPr>
          <w:p w14:paraId="2DD624D4" w14:textId="77777777" w:rsidR="004565A3" w:rsidRPr="006218F0" w:rsidRDefault="004565A3" w:rsidP="00396494">
            <w:pPr>
              <w:numPr>
                <w:ilvl w:val="0"/>
                <w:numId w:val="38"/>
              </w:numPr>
              <w:spacing w:before="12" w:after="12"/>
              <w:rPr>
                <w:rFonts w:ascii="Arial" w:hAnsi="Arial" w:cs="Arial"/>
              </w:rPr>
            </w:pPr>
            <w:r w:rsidRPr="006218F0">
              <w:rPr>
                <w:rFonts w:ascii="Arial" w:hAnsi="Arial" w:cs="Arial"/>
              </w:rPr>
              <w:t>Access to Information sharing guidance that outlines the handling and storage of information and records</w:t>
            </w:r>
          </w:p>
          <w:p w14:paraId="0B4FA020" w14:textId="77777777" w:rsidR="004565A3" w:rsidRPr="006218F0" w:rsidRDefault="004565A3" w:rsidP="00396494">
            <w:pPr>
              <w:numPr>
                <w:ilvl w:val="0"/>
                <w:numId w:val="38"/>
              </w:numPr>
              <w:spacing w:before="12" w:after="12"/>
              <w:rPr>
                <w:rFonts w:ascii="Arial" w:hAnsi="Arial" w:cs="Arial"/>
              </w:rPr>
            </w:pPr>
            <w:r w:rsidRPr="006218F0">
              <w:rPr>
                <w:rFonts w:ascii="Arial" w:hAnsi="Arial" w:cs="Arial"/>
              </w:rPr>
              <w:t>Staff briefings regarding information sharing</w:t>
            </w:r>
          </w:p>
          <w:p w14:paraId="08BEAD91" w14:textId="77777777" w:rsidR="004565A3" w:rsidRPr="006218F0" w:rsidRDefault="004565A3" w:rsidP="00396494">
            <w:pPr>
              <w:numPr>
                <w:ilvl w:val="0"/>
                <w:numId w:val="38"/>
              </w:numPr>
              <w:spacing w:before="12" w:after="12"/>
              <w:rPr>
                <w:rFonts w:ascii="Arial" w:hAnsi="Arial" w:cs="Arial"/>
              </w:rPr>
            </w:pPr>
            <w:r w:rsidRPr="006218F0">
              <w:rPr>
                <w:rFonts w:ascii="Arial" w:hAnsi="Arial" w:cs="Arial"/>
              </w:rPr>
              <w:t>Supervision</w:t>
            </w:r>
          </w:p>
          <w:p w14:paraId="16154129" w14:textId="77777777" w:rsidR="004565A3" w:rsidRPr="006218F0" w:rsidRDefault="004565A3" w:rsidP="00396494">
            <w:pPr>
              <w:numPr>
                <w:ilvl w:val="0"/>
                <w:numId w:val="38"/>
              </w:numPr>
              <w:spacing w:before="12" w:after="12"/>
              <w:rPr>
                <w:rFonts w:ascii="Arial" w:hAnsi="Arial" w:cs="Arial"/>
              </w:rPr>
            </w:pPr>
            <w:r w:rsidRPr="006218F0">
              <w:rPr>
                <w:rFonts w:ascii="Arial" w:hAnsi="Arial" w:cs="Arial"/>
              </w:rPr>
              <w:t>Training records</w:t>
            </w:r>
          </w:p>
          <w:p w14:paraId="48717F30" w14:textId="77777777" w:rsidR="004565A3" w:rsidRPr="006218F0" w:rsidRDefault="004565A3" w:rsidP="004565A3">
            <w:pPr>
              <w:spacing w:before="12" w:after="12"/>
              <w:rPr>
                <w:rFonts w:ascii="Arial" w:hAnsi="Arial" w:cs="Arial"/>
              </w:rPr>
            </w:pPr>
          </w:p>
        </w:tc>
        <w:tc>
          <w:tcPr>
            <w:tcW w:w="1701" w:type="dxa"/>
            <w:tcBorders>
              <w:bottom w:val="single" w:sz="4" w:space="0" w:color="auto"/>
            </w:tcBorders>
            <w:shd w:val="clear" w:color="auto" w:fill="FFFFFF"/>
          </w:tcPr>
          <w:p w14:paraId="45291E3E" w14:textId="77777777" w:rsidR="004565A3" w:rsidRPr="006218F0" w:rsidRDefault="00BD2340" w:rsidP="00C659E4">
            <w:pPr>
              <w:tabs>
                <w:tab w:val="left" w:pos="1980"/>
              </w:tabs>
              <w:spacing w:before="12" w:after="12"/>
              <w:jc w:val="center"/>
              <w:rPr>
                <w:rFonts w:ascii="Arial" w:hAnsi="Arial" w:cs="Arial"/>
                <w:bCs/>
              </w:rPr>
            </w:pPr>
            <w:r w:rsidRPr="006218F0">
              <w:rPr>
                <w:rFonts w:ascii="Arial" w:hAnsi="Arial" w:cs="Arial"/>
                <w:bCs/>
              </w:rPr>
              <w:t>Inadequate</w:t>
            </w:r>
            <w:r w:rsidR="004565A3" w:rsidRPr="006218F0" w:rsidDel="005517AB">
              <w:rPr>
                <w:rFonts w:ascii="Arial" w:hAnsi="Arial" w:cs="Arial"/>
                <w:bCs/>
              </w:rPr>
              <w:t xml:space="preserve"> </w:t>
            </w:r>
          </w:p>
        </w:tc>
        <w:tc>
          <w:tcPr>
            <w:tcW w:w="7087" w:type="dxa"/>
            <w:tcBorders>
              <w:bottom w:val="single" w:sz="4" w:space="0" w:color="auto"/>
            </w:tcBorders>
            <w:shd w:val="clear" w:color="auto" w:fill="FFFFFF"/>
          </w:tcPr>
          <w:p w14:paraId="557A0724" w14:textId="77777777" w:rsidR="00BD2340" w:rsidRPr="006218F0" w:rsidRDefault="004565A3" w:rsidP="008B13C6">
            <w:pPr>
              <w:numPr>
                <w:ilvl w:val="0"/>
                <w:numId w:val="45"/>
              </w:numPr>
              <w:tabs>
                <w:tab w:val="left" w:pos="1980"/>
              </w:tabs>
              <w:spacing w:before="12" w:after="12"/>
              <w:rPr>
                <w:rFonts w:ascii="Arial" w:hAnsi="Arial" w:cs="Arial"/>
                <w:bCs/>
              </w:rPr>
            </w:pPr>
            <w:r w:rsidRPr="006218F0">
              <w:rPr>
                <w:rFonts w:ascii="Arial" w:hAnsi="Arial" w:cs="Arial"/>
                <w:bCs/>
              </w:rPr>
              <w:t xml:space="preserve">No evidence submitted / staff </w:t>
            </w:r>
            <w:r w:rsidR="008B13C6" w:rsidRPr="006218F0">
              <w:rPr>
                <w:rFonts w:ascii="Arial" w:hAnsi="Arial" w:cs="Arial"/>
                <w:bCs/>
              </w:rPr>
              <w:t>have no access to information sharing guidance</w:t>
            </w:r>
          </w:p>
        </w:tc>
      </w:tr>
      <w:tr w:rsidR="004565A3" w:rsidRPr="00E5717E" w14:paraId="7E03AE56" w14:textId="77777777" w:rsidTr="006218F0">
        <w:trPr>
          <w:cantSplit/>
          <w:trHeight w:val="658"/>
        </w:trPr>
        <w:tc>
          <w:tcPr>
            <w:tcW w:w="3272" w:type="dxa"/>
            <w:vMerge/>
          </w:tcPr>
          <w:p w14:paraId="12DC8F99" w14:textId="77777777" w:rsidR="004565A3" w:rsidRPr="006218F0" w:rsidRDefault="004565A3" w:rsidP="00C659E4">
            <w:pPr>
              <w:spacing w:before="12" w:after="12"/>
              <w:jc w:val="center"/>
              <w:rPr>
                <w:rFonts w:ascii="Arial" w:hAnsi="Arial" w:cs="Arial"/>
              </w:rPr>
            </w:pPr>
          </w:p>
        </w:tc>
        <w:tc>
          <w:tcPr>
            <w:tcW w:w="3402" w:type="dxa"/>
            <w:vMerge/>
          </w:tcPr>
          <w:p w14:paraId="327D9EB3" w14:textId="77777777" w:rsidR="004565A3" w:rsidRPr="006218F0"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183E02C2" w14:textId="77777777" w:rsidR="004565A3" w:rsidRPr="006218F0" w:rsidRDefault="004565A3" w:rsidP="00C659E4">
            <w:pPr>
              <w:tabs>
                <w:tab w:val="left" w:pos="1980"/>
              </w:tabs>
              <w:spacing w:before="12" w:after="12"/>
              <w:jc w:val="center"/>
              <w:rPr>
                <w:rFonts w:ascii="Arial" w:hAnsi="Arial" w:cs="Arial"/>
                <w:bCs/>
              </w:rPr>
            </w:pPr>
            <w:r w:rsidRPr="006218F0">
              <w:rPr>
                <w:rFonts w:ascii="Arial" w:hAnsi="Arial" w:cs="Arial"/>
                <w:bCs/>
              </w:rPr>
              <w:t>Requires</w:t>
            </w:r>
          </w:p>
          <w:p w14:paraId="1DFC9C21" w14:textId="77777777" w:rsidR="004565A3" w:rsidRPr="006218F0" w:rsidRDefault="004565A3" w:rsidP="00C659E4">
            <w:pPr>
              <w:tabs>
                <w:tab w:val="left" w:pos="1980"/>
              </w:tabs>
              <w:spacing w:before="12" w:after="12"/>
              <w:jc w:val="center"/>
              <w:rPr>
                <w:rFonts w:ascii="Arial" w:hAnsi="Arial" w:cs="Arial"/>
                <w:bCs/>
              </w:rPr>
            </w:pPr>
            <w:r w:rsidRPr="006218F0">
              <w:rPr>
                <w:rFonts w:ascii="Arial" w:hAnsi="Arial" w:cs="Arial"/>
                <w:bCs/>
              </w:rPr>
              <w:t>Improvement</w:t>
            </w:r>
            <w:r w:rsidRPr="006218F0" w:rsidDel="000C7A63">
              <w:rPr>
                <w:rFonts w:ascii="Arial" w:hAnsi="Arial" w:cs="Arial"/>
                <w:bCs/>
              </w:rPr>
              <w:t xml:space="preserve"> </w:t>
            </w:r>
          </w:p>
        </w:tc>
        <w:tc>
          <w:tcPr>
            <w:tcW w:w="7087" w:type="dxa"/>
            <w:tcBorders>
              <w:bottom w:val="single" w:sz="4" w:space="0" w:color="auto"/>
            </w:tcBorders>
            <w:shd w:val="clear" w:color="auto" w:fill="FFFFFF"/>
          </w:tcPr>
          <w:p w14:paraId="7EFE54AF" w14:textId="77777777" w:rsidR="004565A3" w:rsidRPr="006218F0" w:rsidRDefault="004565A3" w:rsidP="00BD2340">
            <w:pPr>
              <w:numPr>
                <w:ilvl w:val="0"/>
                <w:numId w:val="45"/>
              </w:numPr>
              <w:tabs>
                <w:tab w:val="left" w:pos="1980"/>
              </w:tabs>
              <w:spacing w:before="12" w:after="12"/>
              <w:rPr>
                <w:rFonts w:ascii="Arial" w:hAnsi="Arial" w:cs="Arial"/>
                <w:bCs/>
              </w:rPr>
            </w:pPr>
            <w:r w:rsidRPr="006218F0">
              <w:rPr>
                <w:rFonts w:ascii="Arial" w:hAnsi="Arial" w:cs="Arial"/>
                <w:bCs/>
              </w:rPr>
              <w:t>Guidance made accessible to practitioners and managers but no evidence that it is being followed</w:t>
            </w:r>
          </w:p>
        </w:tc>
      </w:tr>
      <w:tr w:rsidR="004565A3" w:rsidRPr="00E5717E" w14:paraId="78660B56" w14:textId="77777777" w:rsidTr="006218F0">
        <w:trPr>
          <w:cantSplit/>
          <w:trHeight w:val="658"/>
        </w:trPr>
        <w:tc>
          <w:tcPr>
            <w:tcW w:w="3272" w:type="dxa"/>
            <w:vMerge/>
          </w:tcPr>
          <w:p w14:paraId="6E4427AE" w14:textId="77777777" w:rsidR="004565A3" w:rsidRPr="006218F0" w:rsidRDefault="004565A3" w:rsidP="00C659E4">
            <w:pPr>
              <w:spacing w:before="12" w:after="12"/>
              <w:jc w:val="center"/>
              <w:rPr>
                <w:rFonts w:ascii="Arial" w:hAnsi="Arial" w:cs="Arial"/>
              </w:rPr>
            </w:pPr>
          </w:p>
        </w:tc>
        <w:tc>
          <w:tcPr>
            <w:tcW w:w="3402" w:type="dxa"/>
            <w:vMerge/>
          </w:tcPr>
          <w:p w14:paraId="47B32397" w14:textId="77777777" w:rsidR="004565A3" w:rsidRPr="006218F0"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3E69288E" w14:textId="77777777" w:rsidR="004565A3" w:rsidRPr="006218F0" w:rsidRDefault="004565A3" w:rsidP="00C659E4">
            <w:pPr>
              <w:tabs>
                <w:tab w:val="left" w:pos="1980"/>
              </w:tabs>
              <w:spacing w:before="12" w:after="12"/>
              <w:jc w:val="center"/>
              <w:rPr>
                <w:rFonts w:ascii="Arial" w:hAnsi="Arial" w:cs="Arial"/>
                <w:bCs/>
              </w:rPr>
            </w:pPr>
            <w:r w:rsidRPr="006218F0">
              <w:rPr>
                <w:rFonts w:ascii="Arial" w:hAnsi="Arial" w:cs="Arial"/>
                <w:bCs/>
              </w:rPr>
              <w:t>Good</w:t>
            </w:r>
            <w:r w:rsidRPr="006218F0" w:rsidDel="002B1597">
              <w:rPr>
                <w:rFonts w:ascii="Arial" w:hAnsi="Arial" w:cs="Arial"/>
                <w:bCs/>
              </w:rPr>
              <w:t xml:space="preserve"> </w:t>
            </w:r>
          </w:p>
        </w:tc>
        <w:tc>
          <w:tcPr>
            <w:tcW w:w="7087" w:type="dxa"/>
            <w:tcBorders>
              <w:bottom w:val="single" w:sz="4" w:space="0" w:color="auto"/>
            </w:tcBorders>
            <w:shd w:val="clear" w:color="auto" w:fill="FFFFFF"/>
          </w:tcPr>
          <w:p w14:paraId="63459B1D" w14:textId="77777777" w:rsidR="008B13C6" w:rsidRPr="006218F0" w:rsidRDefault="008B13C6" w:rsidP="007479B7">
            <w:pPr>
              <w:pStyle w:val="CommentText"/>
              <w:numPr>
                <w:ilvl w:val="0"/>
                <w:numId w:val="65"/>
              </w:numPr>
              <w:ind w:left="318" w:hanging="284"/>
              <w:rPr>
                <w:rFonts w:ascii="Arial" w:hAnsi="Arial" w:cs="Arial"/>
                <w:sz w:val="24"/>
                <w:szCs w:val="24"/>
              </w:rPr>
            </w:pPr>
            <w:r w:rsidRPr="006218F0">
              <w:rPr>
                <w:rFonts w:ascii="Arial" w:hAnsi="Arial" w:cs="Arial"/>
                <w:sz w:val="24"/>
                <w:szCs w:val="24"/>
              </w:rPr>
              <w:t>Guidance is easily accessible &amp; used by staff</w:t>
            </w:r>
          </w:p>
          <w:p w14:paraId="005C84FA" w14:textId="77777777" w:rsidR="00FC59C1" w:rsidRPr="006218F0" w:rsidRDefault="008B13C6" w:rsidP="007479B7">
            <w:pPr>
              <w:pStyle w:val="CommentText"/>
              <w:numPr>
                <w:ilvl w:val="0"/>
                <w:numId w:val="65"/>
              </w:numPr>
              <w:ind w:left="318" w:hanging="284"/>
              <w:rPr>
                <w:rFonts w:ascii="Arial" w:hAnsi="Arial" w:cs="Arial"/>
                <w:sz w:val="24"/>
                <w:szCs w:val="24"/>
              </w:rPr>
            </w:pPr>
            <w:r w:rsidRPr="006218F0">
              <w:rPr>
                <w:rFonts w:ascii="Arial" w:hAnsi="Arial" w:cs="Arial"/>
                <w:sz w:val="24"/>
                <w:szCs w:val="24"/>
              </w:rPr>
              <w:t>Evidence that it is being used in practice at an operational and strategic level</w:t>
            </w:r>
          </w:p>
        </w:tc>
      </w:tr>
      <w:tr w:rsidR="004565A3" w:rsidRPr="00E5717E" w14:paraId="7CE58067" w14:textId="77777777" w:rsidTr="006218F0">
        <w:trPr>
          <w:cantSplit/>
          <w:trHeight w:val="658"/>
        </w:trPr>
        <w:tc>
          <w:tcPr>
            <w:tcW w:w="3272" w:type="dxa"/>
            <w:vMerge/>
            <w:tcBorders>
              <w:bottom w:val="single" w:sz="4" w:space="0" w:color="auto"/>
            </w:tcBorders>
          </w:tcPr>
          <w:p w14:paraId="7DCDDC00" w14:textId="77777777" w:rsidR="004565A3" w:rsidRPr="006218F0" w:rsidRDefault="004565A3" w:rsidP="00C659E4">
            <w:pPr>
              <w:spacing w:before="12" w:after="12"/>
              <w:jc w:val="center"/>
              <w:rPr>
                <w:rFonts w:ascii="Arial" w:hAnsi="Arial" w:cs="Arial"/>
              </w:rPr>
            </w:pPr>
          </w:p>
        </w:tc>
        <w:tc>
          <w:tcPr>
            <w:tcW w:w="3402" w:type="dxa"/>
            <w:vMerge/>
            <w:tcBorders>
              <w:bottom w:val="single" w:sz="4" w:space="0" w:color="auto"/>
            </w:tcBorders>
          </w:tcPr>
          <w:p w14:paraId="5D7DDAAB" w14:textId="77777777" w:rsidR="004565A3" w:rsidRPr="006218F0"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403AB6E6" w14:textId="77777777" w:rsidR="004565A3" w:rsidRPr="006218F0" w:rsidRDefault="004565A3" w:rsidP="00C659E4">
            <w:pPr>
              <w:tabs>
                <w:tab w:val="left" w:pos="1980"/>
              </w:tabs>
              <w:spacing w:before="12" w:after="12"/>
              <w:jc w:val="center"/>
              <w:rPr>
                <w:rFonts w:ascii="Arial" w:hAnsi="Arial" w:cs="Arial"/>
                <w:bCs/>
              </w:rPr>
            </w:pPr>
            <w:r w:rsidRPr="006218F0">
              <w:rPr>
                <w:rFonts w:ascii="Arial" w:hAnsi="Arial" w:cs="Arial"/>
                <w:bCs/>
              </w:rPr>
              <w:t>Outstanding</w:t>
            </w:r>
            <w:r w:rsidRPr="006218F0" w:rsidDel="00126467">
              <w:rPr>
                <w:rFonts w:ascii="Arial" w:hAnsi="Arial" w:cs="Arial"/>
                <w:bCs/>
              </w:rPr>
              <w:t xml:space="preserve"> </w:t>
            </w:r>
          </w:p>
        </w:tc>
        <w:tc>
          <w:tcPr>
            <w:tcW w:w="7087" w:type="dxa"/>
            <w:tcBorders>
              <w:bottom w:val="single" w:sz="4" w:space="0" w:color="auto"/>
            </w:tcBorders>
            <w:shd w:val="clear" w:color="auto" w:fill="FFFFFF"/>
          </w:tcPr>
          <w:p w14:paraId="27877B29" w14:textId="77777777" w:rsidR="004565A3" w:rsidRPr="006218F0" w:rsidRDefault="004565A3" w:rsidP="00C659E4">
            <w:pPr>
              <w:tabs>
                <w:tab w:val="center" w:pos="4153"/>
                <w:tab w:val="right" w:pos="8306"/>
              </w:tabs>
              <w:rPr>
                <w:rFonts w:ascii="Arial" w:hAnsi="Arial" w:cs="Arial"/>
                <w:bCs/>
              </w:rPr>
            </w:pPr>
            <w:r w:rsidRPr="006218F0">
              <w:rPr>
                <w:rFonts w:ascii="Arial" w:hAnsi="Arial" w:cs="Arial"/>
                <w:bCs/>
              </w:rPr>
              <w:t>Good plus:-</w:t>
            </w:r>
          </w:p>
          <w:p w14:paraId="138C9310" w14:textId="77777777" w:rsidR="004565A3" w:rsidRPr="006218F0" w:rsidRDefault="004565A3" w:rsidP="00396494">
            <w:pPr>
              <w:numPr>
                <w:ilvl w:val="0"/>
                <w:numId w:val="45"/>
              </w:numPr>
              <w:tabs>
                <w:tab w:val="left" w:pos="1980"/>
              </w:tabs>
              <w:spacing w:before="12" w:after="12"/>
              <w:rPr>
                <w:rFonts w:ascii="Arial" w:hAnsi="Arial" w:cs="Arial"/>
                <w:bCs/>
              </w:rPr>
            </w:pPr>
            <w:r w:rsidRPr="006218F0">
              <w:rPr>
                <w:rFonts w:ascii="Arial" w:hAnsi="Arial" w:cs="Arial"/>
                <w:bCs/>
              </w:rPr>
              <w:t>Records are monitored and reviewed in light of the guidance.</w:t>
            </w:r>
          </w:p>
          <w:p w14:paraId="12F28503" w14:textId="77777777" w:rsidR="004565A3" w:rsidRPr="006218F0" w:rsidRDefault="004565A3" w:rsidP="00396494">
            <w:pPr>
              <w:numPr>
                <w:ilvl w:val="0"/>
                <w:numId w:val="45"/>
              </w:numPr>
              <w:tabs>
                <w:tab w:val="left" w:pos="1980"/>
              </w:tabs>
              <w:spacing w:before="12" w:after="12"/>
              <w:rPr>
                <w:rFonts w:ascii="Arial" w:hAnsi="Arial" w:cs="Arial"/>
                <w:bCs/>
              </w:rPr>
            </w:pPr>
            <w:r w:rsidRPr="006218F0">
              <w:rPr>
                <w:rFonts w:ascii="Arial" w:hAnsi="Arial" w:cs="Arial"/>
                <w:bCs/>
              </w:rPr>
              <w:t>Clear guidance evidences how this impacts on outcomes for children and families</w:t>
            </w:r>
          </w:p>
        </w:tc>
      </w:tr>
      <w:tr w:rsidR="004565A3" w:rsidRPr="00E5717E" w14:paraId="7AA2810F" w14:textId="77777777" w:rsidTr="006218F0">
        <w:trPr>
          <w:cantSplit/>
          <w:trHeight w:val="658"/>
        </w:trPr>
        <w:tc>
          <w:tcPr>
            <w:tcW w:w="3272" w:type="dxa"/>
            <w:vMerge w:val="restart"/>
          </w:tcPr>
          <w:p w14:paraId="0B7BF817" w14:textId="77777777" w:rsidR="006559C6" w:rsidRPr="00FA29E4" w:rsidRDefault="004565A3" w:rsidP="006559C6">
            <w:pPr>
              <w:spacing w:before="12" w:after="12"/>
              <w:ind w:left="45"/>
              <w:rPr>
                <w:rFonts w:ascii="Arial" w:hAnsi="Arial" w:cs="Arial"/>
              </w:rPr>
            </w:pPr>
            <w:r w:rsidRPr="00FA29E4">
              <w:rPr>
                <w:rFonts w:ascii="Arial" w:hAnsi="Arial" w:cs="Arial"/>
                <w:b/>
              </w:rPr>
              <w:t>6.2</w:t>
            </w:r>
            <w:r w:rsidR="00372B0D" w:rsidRPr="00FA29E4">
              <w:rPr>
                <w:rFonts w:ascii="Arial" w:hAnsi="Arial" w:cs="Arial"/>
                <w:b/>
              </w:rPr>
              <w:t xml:space="preserve"> </w:t>
            </w:r>
            <w:r w:rsidR="006559C6" w:rsidRPr="00FA29E4">
              <w:rPr>
                <w:rFonts w:ascii="Arial" w:hAnsi="Arial" w:cs="Arial"/>
              </w:rPr>
              <w:t>Staff participate in multi-agency meetings appropriate to their role. They take an active role to share information with partner agencies and address any barriers in information sharing</w:t>
            </w:r>
          </w:p>
          <w:p w14:paraId="2DE949D2" w14:textId="77777777" w:rsidR="004565A3" w:rsidRPr="00FA29E4" w:rsidRDefault="004565A3" w:rsidP="004565A3">
            <w:pPr>
              <w:spacing w:before="12" w:after="12"/>
              <w:rPr>
                <w:rFonts w:ascii="Arial" w:hAnsi="Arial" w:cs="Arial"/>
              </w:rPr>
            </w:pPr>
          </w:p>
        </w:tc>
        <w:tc>
          <w:tcPr>
            <w:tcW w:w="3402" w:type="dxa"/>
            <w:vMerge w:val="restart"/>
          </w:tcPr>
          <w:p w14:paraId="69C1D15B" w14:textId="77777777" w:rsidR="004565A3" w:rsidRPr="00FA29E4" w:rsidRDefault="004565A3" w:rsidP="00396494">
            <w:pPr>
              <w:numPr>
                <w:ilvl w:val="0"/>
                <w:numId w:val="46"/>
              </w:numPr>
              <w:spacing w:before="12" w:after="12"/>
              <w:rPr>
                <w:rFonts w:ascii="Arial" w:hAnsi="Arial" w:cs="Arial"/>
              </w:rPr>
            </w:pPr>
            <w:r w:rsidRPr="00FA29E4">
              <w:rPr>
                <w:rFonts w:ascii="Arial" w:hAnsi="Arial" w:cs="Arial"/>
              </w:rPr>
              <w:t>Policies and procedures regarding sharing information</w:t>
            </w:r>
          </w:p>
          <w:p w14:paraId="4B89889E" w14:textId="77777777" w:rsidR="004565A3" w:rsidRPr="00FA29E4" w:rsidRDefault="004565A3" w:rsidP="00396494">
            <w:pPr>
              <w:numPr>
                <w:ilvl w:val="0"/>
                <w:numId w:val="46"/>
              </w:numPr>
              <w:spacing w:before="12" w:after="12"/>
              <w:rPr>
                <w:rFonts w:ascii="Arial" w:hAnsi="Arial" w:cs="Arial"/>
              </w:rPr>
            </w:pPr>
            <w:r w:rsidRPr="00FA29E4">
              <w:rPr>
                <w:rFonts w:ascii="Arial" w:hAnsi="Arial" w:cs="Arial"/>
              </w:rPr>
              <w:t>ICT systems that allow sharing of information regarding children whom there are concerns</w:t>
            </w:r>
          </w:p>
          <w:p w14:paraId="764AF933" w14:textId="77777777" w:rsidR="004565A3" w:rsidRPr="00FA29E4" w:rsidRDefault="004565A3" w:rsidP="00396494">
            <w:pPr>
              <w:numPr>
                <w:ilvl w:val="0"/>
                <w:numId w:val="46"/>
              </w:numPr>
              <w:spacing w:before="12" w:after="12"/>
              <w:rPr>
                <w:rFonts w:ascii="Arial" w:hAnsi="Arial" w:cs="Arial"/>
              </w:rPr>
            </w:pPr>
            <w:r w:rsidRPr="00FA29E4">
              <w:rPr>
                <w:rFonts w:ascii="Arial" w:hAnsi="Arial" w:cs="Arial"/>
              </w:rPr>
              <w:t>ICT systems allow to flag children whom there is a concern</w:t>
            </w:r>
          </w:p>
          <w:p w14:paraId="354717A2" w14:textId="77777777" w:rsidR="004565A3" w:rsidRPr="00FA29E4" w:rsidRDefault="004565A3" w:rsidP="00396494">
            <w:pPr>
              <w:numPr>
                <w:ilvl w:val="0"/>
                <w:numId w:val="46"/>
              </w:numPr>
              <w:spacing w:before="12" w:after="12"/>
              <w:rPr>
                <w:rFonts w:ascii="Arial" w:hAnsi="Arial" w:cs="Arial"/>
              </w:rPr>
            </w:pPr>
            <w:r w:rsidRPr="00FA29E4">
              <w:rPr>
                <w:rFonts w:ascii="Arial" w:hAnsi="Arial" w:cs="Arial"/>
              </w:rPr>
              <w:t xml:space="preserve">Agencies provide an annual report on safeguarding to the </w:t>
            </w:r>
            <w:r w:rsidR="003E7E4D">
              <w:rPr>
                <w:rFonts w:ascii="Arial" w:hAnsi="Arial" w:cs="Arial"/>
              </w:rPr>
              <w:t>MASA</w:t>
            </w:r>
          </w:p>
          <w:p w14:paraId="0362704E" w14:textId="77777777" w:rsidR="004565A3" w:rsidRPr="00FA29E4" w:rsidRDefault="004565A3" w:rsidP="00396494">
            <w:pPr>
              <w:numPr>
                <w:ilvl w:val="0"/>
                <w:numId w:val="46"/>
              </w:numPr>
              <w:spacing w:before="12" w:after="12"/>
              <w:rPr>
                <w:rFonts w:ascii="Arial" w:hAnsi="Arial" w:cs="Arial"/>
              </w:rPr>
            </w:pPr>
            <w:r w:rsidRPr="00FA29E4">
              <w:rPr>
                <w:rFonts w:ascii="Arial" w:hAnsi="Arial" w:cs="Arial"/>
              </w:rPr>
              <w:t xml:space="preserve">Agencies provide relevant performance information to the </w:t>
            </w:r>
            <w:r w:rsidR="003E7E4D">
              <w:rPr>
                <w:rFonts w:ascii="Arial" w:hAnsi="Arial" w:cs="Arial"/>
              </w:rPr>
              <w:t>MASA</w:t>
            </w:r>
          </w:p>
          <w:p w14:paraId="727B1AA1" w14:textId="77777777" w:rsidR="004565A3" w:rsidRPr="00FA29E4" w:rsidRDefault="004565A3" w:rsidP="004565A3">
            <w:pPr>
              <w:spacing w:before="12" w:after="12"/>
              <w:rPr>
                <w:rFonts w:ascii="Arial" w:hAnsi="Arial" w:cs="Arial"/>
              </w:rPr>
            </w:pPr>
          </w:p>
        </w:tc>
        <w:tc>
          <w:tcPr>
            <w:tcW w:w="1701" w:type="dxa"/>
            <w:tcBorders>
              <w:bottom w:val="single" w:sz="4" w:space="0" w:color="auto"/>
            </w:tcBorders>
            <w:shd w:val="clear" w:color="auto" w:fill="FFFFFF"/>
          </w:tcPr>
          <w:p w14:paraId="77B97876" w14:textId="77777777" w:rsidR="004565A3" w:rsidRPr="00FA29E4" w:rsidRDefault="00A8734A" w:rsidP="00C659E4">
            <w:pPr>
              <w:tabs>
                <w:tab w:val="left" w:pos="1980"/>
              </w:tabs>
              <w:spacing w:before="12" w:after="12"/>
              <w:jc w:val="center"/>
              <w:rPr>
                <w:rFonts w:ascii="Arial" w:hAnsi="Arial" w:cs="Arial"/>
                <w:bCs/>
              </w:rPr>
            </w:pPr>
            <w:r w:rsidRPr="00FA29E4">
              <w:rPr>
                <w:rFonts w:ascii="Arial" w:hAnsi="Arial" w:cs="Arial"/>
                <w:bCs/>
              </w:rPr>
              <w:t>Inadequate</w:t>
            </w:r>
            <w:r w:rsidR="004565A3" w:rsidRPr="00FA29E4" w:rsidDel="005517AB">
              <w:rPr>
                <w:rFonts w:ascii="Arial" w:hAnsi="Arial" w:cs="Arial"/>
                <w:bCs/>
              </w:rPr>
              <w:t xml:space="preserve"> </w:t>
            </w:r>
          </w:p>
        </w:tc>
        <w:tc>
          <w:tcPr>
            <w:tcW w:w="7087" w:type="dxa"/>
            <w:tcBorders>
              <w:bottom w:val="single" w:sz="4" w:space="0" w:color="auto"/>
            </w:tcBorders>
            <w:shd w:val="clear" w:color="auto" w:fill="FFFFFF"/>
          </w:tcPr>
          <w:p w14:paraId="214F4F50"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No evidence submitted / staff do not take part in multi-agency me</w:t>
            </w:r>
            <w:r w:rsidR="00A8734A" w:rsidRPr="00FA29E4">
              <w:rPr>
                <w:rFonts w:ascii="Arial" w:hAnsi="Arial" w:cs="Arial"/>
                <w:bCs/>
              </w:rPr>
              <w:t>etings / forums</w:t>
            </w:r>
            <w:r w:rsidRPr="00FA29E4">
              <w:rPr>
                <w:rFonts w:ascii="Arial" w:hAnsi="Arial" w:cs="Arial"/>
                <w:bCs/>
              </w:rPr>
              <w:t xml:space="preserve"> </w:t>
            </w:r>
          </w:p>
        </w:tc>
      </w:tr>
      <w:tr w:rsidR="004565A3" w:rsidRPr="00E5717E" w14:paraId="6B1A116D" w14:textId="77777777" w:rsidTr="006218F0">
        <w:trPr>
          <w:cantSplit/>
          <w:trHeight w:val="658"/>
        </w:trPr>
        <w:tc>
          <w:tcPr>
            <w:tcW w:w="3272" w:type="dxa"/>
            <w:vMerge/>
          </w:tcPr>
          <w:p w14:paraId="473E03DA" w14:textId="77777777" w:rsidR="004565A3" w:rsidRPr="00FA29E4" w:rsidRDefault="004565A3" w:rsidP="00C659E4">
            <w:pPr>
              <w:spacing w:before="12" w:after="12"/>
              <w:jc w:val="center"/>
              <w:rPr>
                <w:rFonts w:ascii="Arial" w:hAnsi="Arial" w:cs="Arial"/>
              </w:rPr>
            </w:pPr>
          </w:p>
        </w:tc>
        <w:tc>
          <w:tcPr>
            <w:tcW w:w="3402" w:type="dxa"/>
            <w:vMerge/>
          </w:tcPr>
          <w:p w14:paraId="31268F26"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2F4E6D30"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Requires</w:t>
            </w:r>
          </w:p>
          <w:p w14:paraId="6EBF8FBE"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Improvement</w:t>
            </w:r>
            <w:r w:rsidRPr="00FA29E4" w:rsidDel="000C7A63">
              <w:rPr>
                <w:rFonts w:ascii="Arial" w:hAnsi="Arial" w:cs="Arial"/>
                <w:bCs/>
              </w:rPr>
              <w:t xml:space="preserve"> </w:t>
            </w:r>
          </w:p>
        </w:tc>
        <w:tc>
          <w:tcPr>
            <w:tcW w:w="7087" w:type="dxa"/>
            <w:tcBorders>
              <w:bottom w:val="single" w:sz="4" w:space="0" w:color="auto"/>
            </w:tcBorders>
            <w:shd w:val="clear" w:color="auto" w:fill="FFFFFF"/>
          </w:tcPr>
          <w:p w14:paraId="45FA6CE6"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Some files have minutes which illustrate that staff have participated in the multi-agency meeting</w:t>
            </w:r>
          </w:p>
          <w:p w14:paraId="33309D94"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Some files have multi-agency plans which illustrate the contribution of the organisation to improve outcomes for children</w:t>
            </w:r>
          </w:p>
        </w:tc>
      </w:tr>
      <w:tr w:rsidR="004565A3" w:rsidRPr="00E5717E" w14:paraId="596A7DB4" w14:textId="77777777" w:rsidTr="006218F0">
        <w:trPr>
          <w:cantSplit/>
          <w:trHeight w:val="658"/>
        </w:trPr>
        <w:tc>
          <w:tcPr>
            <w:tcW w:w="3272" w:type="dxa"/>
            <w:vMerge/>
          </w:tcPr>
          <w:p w14:paraId="621B7A8E" w14:textId="77777777" w:rsidR="004565A3" w:rsidRPr="00FA29E4" w:rsidRDefault="004565A3" w:rsidP="00C659E4">
            <w:pPr>
              <w:spacing w:before="12" w:after="12"/>
              <w:jc w:val="center"/>
              <w:rPr>
                <w:rFonts w:ascii="Arial" w:hAnsi="Arial" w:cs="Arial"/>
              </w:rPr>
            </w:pPr>
          </w:p>
        </w:tc>
        <w:tc>
          <w:tcPr>
            <w:tcW w:w="3402" w:type="dxa"/>
            <w:vMerge/>
          </w:tcPr>
          <w:p w14:paraId="53399272"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62B3F8BA"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Good</w:t>
            </w:r>
            <w:r w:rsidRPr="00FA29E4" w:rsidDel="002B1597">
              <w:rPr>
                <w:rFonts w:ascii="Arial" w:hAnsi="Arial" w:cs="Arial"/>
                <w:bCs/>
              </w:rPr>
              <w:t xml:space="preserve"> </w:t>
            </w:r>
          </w:p>
        </w:tc>
        <w:tc>
          <w:tcPr>
            <w:tcW w:w="7087" w:type="dxa"/>
            <w:tcBorders>
              <w:bottom w:val="single" w:sz="4" w:space="0" w:color="auto"/>
            </w:tcBorders>
            <w:shd w:val="clear" w:color="auto" w:fill="FFFFFF"/>
          </w:tcPr>
          <w:p w14:paraId="2D59E531"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Files have minutes which illustrate that staff have participated in the multi-agency meeting</w:t>
            </w:r>
          </w:p>
          <w:p w14:paraId="6CBA58AC"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Files have multi-agency plans which illustrate the contribution of the organisation to improve outcomes for children</w:t>
            </w:r>
          </w:p>
          <w:p w14:paraId="43E8B073"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 xml:space="preserve">Evidence of regular performance information presented to the </w:t>
            </w:r>
            <w:r w:rsidR="003E7E4D">
              <w:rPr>
                <w:rFonts w:ascii="Arial" w:hAnsi="Arial" w:cs="Arial"/>
                <w:bCs/>
              </w:rPr>
              <w:t>MASA</w:t>
            </w:r>
          </w:p>
          <w:p w14:paraId="50C61041"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 xml:space="preserve">Evidence of annual reports presented to the </w:t>
            </w:r>
            <w:r w:rsidR="003E7E4D">
              <w:rPr>
                <w:rFonts w:ascii="Arial" w:hAnsi="Arial" w:cs="Arial"/>
                <w:bCs/>
              </w:rPr>
              <w:t>MASA</w:t>
            </w:r>
          </w:p>
        </w:tc>
      </w:tr>
      <w:tr w:rsidR="004565A3" w:rsidRPr="00E5717E" w14:paraId="3EFB25B4" w14:textId="77777777" w:rsidTr="006218F0">
        <w:trPr>
          <w:cantSplit/>
          <w:trHeight w:val="658"/>
        </w:trPr>
        <w:tc>
          <w:tcPr>
            <w:tcW w:w="3272" w:type="dxa"/>
            <w:vMerge/>
          </w:tcPr>
          <w:p w14:paraId="65655867" w14:textId="77777777" w:rsidR="004565A3" w:rsidRPr="00FA29E4" w:rsidRDefault="004565A3" w:rsidP="00C659E4">
            <w:pPr>
              <w:spacing w:before="12" w:after="12"/>
              <w:jc w:val="center"/>
              <w:rPr>
                <w:rFonts w:ascii="Arial" w:hAnsi="Arial" w:cs="Arial"/>
              </w:rPr>
            </w:pPr>
          </w:p>
        </w:tc>
        <w:tc>
          <w:tcPr>
            <w:tcW w:w="3402" w:type="dxa"/>
            <w:vMerge/>
          </w:tcPr>
          <w:p w14:paraId="7BFD447A"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3E38ED16"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Outstanding</w:t>
            </w:r>
          </w:p>
        </w:tc>
        <w:tc>
          <w:tcPr>
            <w:tcW w:w="7087" w:type="dxa"/>
            <w:tcBorders>
              <w:bottom w:val="single" w:sz="4" w:space="0" w:color="auto"/>
            </w:tcBorders>
            <w:shd w:val="clear" w:color="auto" w:fill="FFFFFF"/>
          </w:tcPr>
          <w:p w14:paraId="28EC4D12" w14:textId="77777777" w:rsidR="004565A3" w:rsidRPr="00FA29E4" w:rsidRDefault="004565A3" w:rsidP="00C659E4">
            <w:pPr>
              <w:tabs>
                <w:tab w:val="center" w:pos="4153"/>
                <w:tab w:val="right" w:pos="8306"/>
              </w:tabs>
              <w:rPr>
                <w:rFonts w:ascii="Arial" w:hAnsi="Arial" w:cs="Arial"/>
                <w:bCs/>
              </w:rPr>
            </w:pPr>
            <w:r w:rsidRPr="00FA29E4">
              <w:rPr>
                <w:rFonts w:ascii="Arial" w:hAnsi="Arial" w:cs="Arial"/>
                <w:bCs/>
              </w:rPr>
              <w:t>Good plus:-</w:t>
            </w:r>
          </w:p>
          <w:p w14:paraId="0C556A7B"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Records are monitored and reviewed.</w:t>
            </w:r>
          </w:p>
          <w:p w14:paraId="43E2BA57" w14:textId="77777777" w:rsidR="004565A3" w:rsidRPr="00FA29E4" w:rsidRDefault="003E7E4D" w:rsidP="00396494">
            <w:pPr>
              <w:numPr>
                <w:ilvl w:val="0"/>
                <w:numId w:val="33"/>
              </w:numPr>
              <w:tabs>
                <w:tab w:val="left" w:pos="1980"/>
              </w:tabs>
              <w:spacing w:before="12" w:after="12"/>
              <w:rPr>
                <w:rFonts w:ascii="Arial" w:hAnsi="Arial" w:cs="Arial"/>
                <w:bCs/>
              </w:rPr>
            </w:pPr>
            <w:r>
              <w:rPr>
                <w:rFonts w:ascii="Arial" w:hAnsi="Arial" w:cs="Arial"/>
                <w:bCs/>
              </w:rPr>
              <w:t>MASA</w:t>
            </w:r>
            <w:r w:rsidR="004565A3" w:rsidRPr="00FA29E4">
              <w:rPr>
                <w:rFonts w:ascii="Arial" w:hAnsi="Arial" w:cs="Arial"/>
                <w:bCs/>
              </w:rPr>
              <w:t xml:space="preserve"> annual report highlights performance information for your agency</w:t>
            </w:r>
          </w:p>
          <w:p w14:paraId="6C136449"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There is evidence that the organisation contributes to the work of the Board and its subgroup</w:t>
            </w:r>
          </w:p>
        </w:tc>
      </w:tr>
      <w:tr w:rsidR="004565A3" w:rsidRPr="00E5717E" w14:paraId="3B402C54" w14:textId="77777777" w:rsidTr="006218F0">
        <w:trPr>
          <w:cantSplit/>
          <w:trHeight w:val="319"/>
        </w:trPr>
        <w:tc>
          <w:tcPr>
            <w:tcW w:w="3272" w:type="dxa"/>
            <w:vMerge w:val="restart"/>
          </w:tcPr>
          <w:p w14:paraId="43E2347F" w14:textId="77777777" w:rsidR="004565A3" w:rsidRPr="00FA29E4" w:rsidRDefault="004565A3" w:rsidP="004565A3">
            <w:pPr>
              <w:spacing w:before="12" w:after="12"/>
              <w:ind w:left="45"/>
              <w:rPr>
                <w:rFonts w:ascii="Arial" w:hAnsi="Arial" w:cs="Arial"/>
              </w:rPr>
            </w:pPr>
            <w:r w:rsidRPr="00FA29E4">
              <w:rPr>
                <w:rFonts w:ascii="Arial" w:hAnsi="Arial" w:cs="Arial"/>
                <w:b/>
              </w:rPr>
              <w:t>6.3</w:t>
            </w:r>
            <w:r w:rsidR="00372B0D" w:rsidRPr="00FA29E4">
              <w:rPr>
                <w:rFonts w:ascii="Arial" w:hAnsi="Arial" w:cs="Arial"/>
              </w:rPr>
              <w:t xml:space="preserve"> </w:t>
            </w:r>
            <w:r w:rsidRPr="00FA29E4">
              <w:rPr>
                <w:rFonts w:ascii="Arial" w:hAnsi="Arial" w:cs="Arial"/>
              </w:rPr>
              <w:t>Staff should be aware of who to pass information if they think this may be critical to keeping children safe and are sensitive to the 7 golden rules for sharing information.</w:t>
            </w:r>
          </w:p>
          <w:p w14:paraId="5804B843" w14:textId="77777777" w:rsidR="004565A3" w:rsidRPr="00FA29E4" w:rsidRDefault="00812B5D" w:rsidP="004565A3">
            <w:pPr>
              <w:spacing w:before="12" w:after="12"/>
              <w:ind w:left="45"/>
              <w:rPr>
                <w:rStyle w:val="Hyperlink"/>
                <w:rFonts w:ascii="Arial" w:hAnsi="Arial" w:cs="Arial"/>
              </w:rPr>
            </w:pPr>
            <w:hyperlink r:id="rId25" w:history="1">
              <w:r w:rsidR="004565A3" w:rsidRPr="00FA29E4">
                <w:rPr>
                  <w:rStyle w:val="Hyperlink"/>
                  <w:rFonts w:ascii="Arial" w:hAnsi="Arial" w:cs="Arial"/>
                </w:rPr>
                <w:t>https://www.gov.uk/government/publications/safeguarding-practitioners-information-sharing-advice</w:t>
              </w:r>
            </w:hyperlink>
          </w:p>
          <w:p w14:paraId="481DD129" w14:textId="77777777" w:rsidR="004565A3" w:rsidRPr="00FA29E4" w:rsidRDefault="004565A3" w:rsidP="004565A3">
            <w:pPr>
              <w:spacing w:before="12" w:after="12"/>
              <w:rPr>
                <w:rFonts w:ascii="Arial" w:hAnsi="Arial" w:cs="Arial"/>
              </w:rPr>
            </w:pPr>
          </w:p>
        </w:tc>
        <w:tc>
          <w:tcPr>
            <w:tcW w:w="3402" w:type="dxa"/>
            <w:vMerge w:val="restart"/>
          </w:tcPr>
          <w:p w14:paraId="3AEDDE2C" w14:textId="77777777" w:rsidR="004565A3" w:rsidRPr="00FA29E4" w:rsidRDefault="004565A3" w:rsidP="00396494">
            <w:pPr>
              <w:numPr>
                <w:ilvl w:val="0"/>
                <w:numId w:val="34"/>
              </w:numPr>
              <w:spacing w:before="12" w:after="12"/>
              <w:rPr>
                <w:rFonts w:ascii="Arial" w:hAnsi="Arial" w:cs="Arial"/>
              </w:rPr>
            </w:pPr>
            <w:r w:rsidRPr="00FA29E4">
              <w:rPr>
                <w:rFonts w:ascii="Arial" w:hAnsi="Arial" w:cs="Arial"/>
              </w:rPr>
              <w:t>Staff aware of what to do when they have a concern about a child</w:t>
            </w:r>
          </w:p>
          <w:p w14:paraId="52711460" w14:textId="77777777" w:rsidR="004565A3" w:rsidRPr="00FA29E4" w:rsidRDefault="004565A3" w:rsidP="00396494">
            <w:pPr>
              <w:numPr>
                <w:ilvl w:val="0"/>
                <w:numId w:val="34"/>
              </w:numPr>
              <w:spacing w:before="12" w:after="12"/>
              <w:rPr>
                <w:rFonts w:ascii="Arial" w:hAnsi="Arial" w:cs="Arial"/>
              </w:rPr>
            </w:pPr>
            <w:r w:rsidRPr="00FA29E4">
              <w:rPr>
                <w:rFonts w:ascii="Arial" w:hAnsi="Arial" w:cs="Arial"/>
              </w:rPr>
              <w:t>Minutes for multi-agency meetings</w:t>
            </w:r>
          </w:p>
          <w:p w14:paraId="57279146" w14:textId="77777777" w:rsidR="004565A3" w:rsidRPr="00FA29E4" w:rsidRDefault="004565A3" w:rsidP="00396494">
            <w:pPr>
              <w:numPr>
                <w:ilvl w:val="0"/>
                <w:numId w:val="34"/>
              </w:numPr>
              <w:spacing w:before="12" w:after="12"/>
              <w:rPr>
                <w:rFonts w:ascii="Arial" w:hAnsi="Arial" w:cs="Arial"/>
              </w:rPr>
            </w:pPr>
            <w:r w:rsidRPr="00FA29E4">
              <w:rPr>
                <w:rFonts w:ascii="Arial" w:hAnsi="Arial" w:cs="Arial"/>
              </w:rPr>
              <w:t>Multi-agency plans</w:t>
            </w:r>
          </w:p>
          <w:p w14:paraId="23FD0193" w14:textId="77777777" w:rsidR="004565A3" w:rsidRPr="00FA29E4" w:rsidRDefault="004565A3" w:rsidP="00396494">
            <w:pPr>
              <w:numPr>
                <w:ilvl w:val="0"/>
                <w:numId w:val="34"/>
              </w:numPr>
              <w:spacing w:before="12" w:after="12"/>
              <w:rPr>
                <w:rFonts w:ascii="Arial" w:hAnsi="Arial" w:cs="Arial"/>
              </w:rPr>
            </w:pPr>
            <w:r w:rsidRPr="00FA29E4">
              <w:rPr>
                <w:rFonts w:ascii="Arial" w:hAnsi="Arial" w:cs="Arial"/>
              </w:rPr>
              <w:t>Induction programme includes what to do if you have a concern about a child.</w:t>
            </w:r>
          </w:p>
          <w:p w14:paraId="3C322165" w14:textId="77777777" w:rsidR="004565A3" w:rsidRPr="00FA29E4" w:rsidRDefault="004565A3" w:rsidP="00396494">
            <w:pPr>
              <w:numPr>
                <w:ilvl w:val="0"/>
                <w:numId w:val="34"/>
              </w:numPr>
              <w:spacing w:before="12" w:after="12"/>
              <w:rPr>
                <w:rFonts w:ascii="Arial" w:hAnsi="Arial" w:cs="Arial"/>
              </w:rPr>
            </w:pPr>
            <w:r w:rsidRPr="00FA29E4">
              <w:rPr>
                <w:rFonts w:ascii="Arial" w:hAnsi="Arial" w:cs="Arial"/>
              </w:rPr>
              <w:t>Policies and procedures regarding sharing information</w:t>
            </w:r>
          </w:p>
          <w:p w14:paraId="6A37F3FC"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7F97F1A5"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Inadequate</w:t>
            </w:r>
          </w:p>
        </w:tc>
        <w:tc>
          <w:tcPr>
            <w:tcW w:w="7087" w:type="dxa"/>
            <w:tcBorders>
              <w:bottom w:val="single" w:sz="4" w:space="0" w:color="auto"/>
            </w:tcBorders>
            <w:shd w:val="clear" w:color="auto" w:fill="FFFFFF"/>
          </w:tcPr>
          <w:p w14:paraId="031E44C0"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No evidence submitted or staff are not aware of what to do if they have a concern about a child</w:t>
            </w:r>
          </w:p>
        </w:tc>
      </w:tr>
      <w:tr w:rsidR="004565A3" w:rsidRPr="00E5717E" w14:paraId="6D2B212C" w14:textId="77777777" w:rsidTr="006218F0">
        <w:trPr>
          <w:cantSplit/>
          <w:trHeight w:val="281"/>
        </w:trPr>
        <w:tc>
          <w:tcPr>
            <w:tcW w:w="3272" w:type="dxa"/>
            <w:vMerge/>
          </w:tcPr>
          <w:p w14:paraId="27F15D4C" w14:textId="77777777" w:rsidR="004565A3" w:rsidRPr="00FA29E4" w:rsidRDefault="004565A3" w:rsidP="00C659E4">
            <w:pPr>
              <w:spacing w:before="12" w:after="12"/>
              <w:jc w:val="center"/>
              <w:rPr>
                <w:rFonts w:ascii="Arial" w:hAnsi="Arial" w:cs="Arial"/>
              </w:rPr>
            </w:pPr>
          </w:p>
        </w:tc>
        <w:tc>
          <w:tcPr>
            <w:tcW w:w="3402" w:type="dxa"/>
            <w:vMerge/>
          </w:tcPr>
          <w:p w14:paraId="719501BA"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7C702398"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Requires</w:t>
            </w:r>
          </w:p>
          <w:p w14:paraId="75127521"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Improvement</w:t>
            </w:r>
            <w:r w:rsidRPr="00FA29E4" w:rsidDel="000C7A63">
              <w:rPr>
                <w:rFonts w:ascii="Arial" w:hAnsi="Arial" w:cs="Arial"/>
                <w:bCs/>
              </w:rPr>
              <w:t xml:space="preserve"> </w:t>
            </w:r>
          </w:p>
        </w:tc>
        <w:tc>
          <w:tcPr>
            <w:tcW w:w="7087" w:type="dxa"/>
            <w:tcBorders>
              <w:bottom w:val="single" w:sz="4" w:space="0" w:color="auto"/>
            </w:tcBorders>
            <w:shd w:val="clear" w:color="auto" w:fill="FFFFFF"/>
          </w:tcPr>
          <w:p w14:paraId="60245704"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Record of induction programme undertaken which includes what to do if you are concerned about a child.</w:t>
            </w:r>
          </w:p>
        </w:tc>
      </w:tr>
      <w:tr w:rsidR="004565A3" w:rsidRPr="00E5717E" w14:paraId="349C3CFE" w14:textId="77777777" w:rsidTr="006218F0">
        <w:trPr>
          <w:cantSplit/>
          <w:trHeight w:val="257"/>
        </w:trPr>
        <w:tc>
          <w:tcPr>
            <w:tcW w:w="3272" w:type="dxa"/>
            <w:vMerge/>
          </w:tcPr>
          <w:p w14:paraId="2AA48454" w14:textId="77777777" w:rsidR="004565A3" w:rsidRPr="00FA29E4" w:rsidRDefault="004565A3" w:rsidP="00C659E4">
            <w:pPr>
              <w:spacing w:before="12" w:after="12"/>
              <w:jc w:val="center"/>
              <w:rPr>
                <w:rFonts w:ascii="Arial" w:hAnsi="Arial" w:cs="Arial"/>
              </w:rPr>
            </w:pPr>
          </w:p>
        </w:tc>
        <w:tc>
          <w:tcPr>
            <w:tcW w:w="3402" w:type="dxa"/>
            <w:vMerge/>
          </w:tcPr>
          <w:p w14:paraId="0475615D" w14:textId="77777777" w:rsidR="004565A3" w:rsidRPr="00FA29E4" w:rsidRDefault="004565A3" w:rsidP="00C659E4">
            <w:pPr>
              <w:spacing w:before="12" w:after="12"/>
              <w:jc w:val="center"/>
              <w:rPr>
                <w:rFonts w:ascii="Arial" w:hAnsi="Arial" w:cs="Arial"/>
              </w:rPr>
            </w:pPr>
          </w:p>
        </w:tc>
        <w:tc>
          <w:tcPr>
            <w:tcW w:w="1701" w:type="dxa"/>
            <w:tcBorders>
              <w:bottom w:val="single" w:sz="4" w:space="0" w:color="auto"/>
            </w:tcBorders>
            <w:shd w:val="clear" w:color="auto" w:fill="FFFFFF"/>
          </w:tcPr>
          <w:p w14:paraId="2624CDE8"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Good</w:t>
            </w:r>
            <w:r w:rsidRPr="00FA29E4" w:rsidDel="002B1597">
              <w:rPr>
                <w:rFonts w:ascii="Arial" w:hAnsi="Arial" w:cs="Arial"/>
                <w:bCs/>
              </w:rPr>
              <w:t xml:space="preserve"> </w:t>
            </w:r>
          </w:p>
        </w:tc>
        <w:tc>
          <w:tcPr>
            <w:tcW w:w="7087" w:type="dxa"/>
            <w:tcBorders>
              <w:bottom w:val="single" w:sz="4" w:space="0" w:color="auto"/>
            </w:tcBorders>
            <w:shd w:val="clear" w:color="auto" w:fill="FFFFFF"/>
          </w:tcPr>
          <w:p w14:paraId="6CFBFBB2" w14:textId="77777777" w:rsidR="004565A3" w:rsidRPr="00FA29E4" w:rsidRDefault="004565A3" w:rsidP="00396494">
            <w:pPr>
              <w:numPr>
                <w:ilvl w:val="0"/>
                <w:numId w:val="33"/>
              </w:numPr>
              <w:tabs>
                <w:tab w:val="left" w:pos="1980"/>
              </w:tabs>
              <w:spacing w:before="12" w:after="12"/>
              <w:rPr>
                <w:rFonts w:ascii="Arial" w:hAnsi="Arial" w:cs="Arial"/>
                <w:bCs/>
              </w:rPr>
            </w:pPr>
            <w:r w:rsidRPr="00FA29E4">
              <w:rPr>
                <w:rFonts w:ascii="Arial" w:hAnsi="Arial" w:cs="Arial"/>
                <w:bCs/>
              </w:rPr>
              <w:t>Clear accessible policies regarding sharing information in relation to child protection concerns</w:t>
            </w:r>
          </w:p>
          <w:p w14:paraId="19F3C145"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Record of training / briefings undertaken regarding sharing information in relation to child protection concerns.</w:t>
            </w:r>
          </w:p>
          <w:p w14:paraId="374A333B"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Evidence that information is not shared unless in line with guidance</w:t>
            </w:r>
          </w:p>
        </w:tc>
      </w:tr>
      <w:tr w:rsidR="004565A3" w:rsidRPr="00E5717E" w14:paraId="35464382" w14:textId="77777777" w:rsidTr="006218F0">
        <w:trPr>
          <w:cantSplit/>
          <w:trHeight w:val="658"/>
        </w:trPr>
        <w:tc>
          <w:tcPr>
            <w:tcW w:w="3272" w:type="dxa"/>
            <w:vMerge/>
            <w:tcBorders>
              <w:bottom w:val="single" w:sz="4" w:space="0" w:color="auto"/>
            </w:tcBorders>
          </w:tcPr>
          <w:p w14:paraId="68DCBEF4" w14:textId="77777777" w:rsidR="004565A3" w:rsidRPr="00FA29E4" w:rsidRDefault="004565A3" w:rsidP="00C659E4">
            <w:pPr>
              <w:spacing w:before="12" w:after="12"/>
              <w:jc w:val="center"/>
              <w:rPr>
                <w:rFonts w:ascii="Arial" w:hAnsi="Arial" w:cs="Arial"/>
              </w:rPr>
            </w:pPr>
          </w:p>
        </w:tc>
        <w:tc>
          <w:tcPr>
            <w:tcW w:w="3402" w:type="dxa"/>
            <w:vMerge/>
            <w:tcBorders>
              <w:bottom w:val="single" w:sz="4" w:space="0" w:color="auto"/>
            </w:tcBorders>
          </w:tcPr>
          <w:p w14:paraId="779678F2" w14:textId="77777777" w:rsidR="004565A3" w:rsidRPr="00FA29E4" w:rsidRDefault="004565A3" w:rsidP="00C659E4">
            <w:pPr>
              <w:spacing w:before="12" w:after="12"/>
              <w:jc w:val="center"/>
              <w:rPr>
                <w:rFonts w:ascii="Arial" w:hAnsi="Arial" w:cs="Arial"/>
              </w:rPr>
            </w:pPr>
          </w:p>
        </w:tc>
        <w:tc>
          <w:tcPr>
            <w:tcW w:w="1701" w:type="dxa"/>
            <w:shd w:val="clear" w:color="auto" w:fill="FFFFFF"/>
          </w:tcPr>
          <w:p w14:paraId="62AAC1BD" w14:textId="77777777" w:rsidR="004565A3" w:rsidRPr="00FA29E4" w:rsidRDefault="004565A3" w:rsidP="00C659E4">
            <w:pPr>
              <w:tabs>
                <w:tab w:val="left" w:pos="1980"/>
              </w:tabs>
              <w:spacing w:before="12" w:after="12"/>
              <w:jc w:val="center"/>
              <w:rPr>
                <w:rFonts w:ascii="Arial" w:hAnsi="Arial" w:cs="Arial"/>
                <w:bCs/>
              </w:rPr>
            </w:pPr>
            <w:r w:rsidRPr="00FA29E4">
              <w:rPr>
                <w:rFonts w:ascii="Arial" w:hAnsi="Arial" w:cs="Arial"/>
                <w:bCs/>
              </w:rPr>
              <w:t>Outstanding</w:t>
            </w:r>
            <w:r w:rsidRPr="00FA29E4" w:rsidDel="00126467">
              <w:rPr>
                <w:rFonts w:ascii="Arial" w:hAnsi="Arial" w:cs="Arial"/>
                <w:bCs/>
              </w:rPr>
              <w:t xml:space="preserve"> </w:t>
            </w:r>
          </w:p>
        </w:tc>
        <w:tc>
          <w:tcPr>
            <w:tcW w:w="7087" w:type="dxa"/>
            <w:shd w:val="clear" w:color="auto" w:fill="FFFFFF"/>
          </w:tcPr>
          <w:p w14:paraId="4BD76A2B" w14:textId="77777777" w:rsidR="004565A3" w:rsidRPr="00FA29E4" w:rsidRDefault="004565A3" w:rsidP="00C659E4">
            <w:pPr>
              <w:tabs>
                <w:tab w:val="center" w:pos="4153"/>
                <w:tab w:val="right" w:pos="8306"/>
              </w:tabs>
              <w:rPr>
                <w:rFonts w:ascii="Arial" w:hAnsi="Arial" w:cs="Arial"/>
                <w:bCs/>
              </w:rPr>
            </w:pPr>
            <w:r w:rsidRPr="00FA29E4">
              <w:rPr>
                <w:rFonts w:ascii="Arial" w:hAnsi="Arial" w:cs="Arial"/>
                <w:bCs/>
              </w:rPr>
              <w:t>Good plus:-</w:t>
            </w:r>
          </w:p>
          <w:p w14:paraId="2210CCCA"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Records are monitored and reviewed to ensure that minutes and plans are on files.</w:t>
            </w:r>
          </w:p>
          <w:p w14:paraId="798D1AB3" w14:textId="77777777" w:rsidR="004565A3" w:rsidRPr="00FA29E4" w:rsidRDefault="004565A3" w:rsidP="00396494">
            <w:pPr>
              <w:numPr>
                <w:ilvl w:val="0"/>
                <w:numId w:val="41"/>
              </w:numPr>
              <w:tabs>
                <w:tab w:val="left" w:pos="1980"/>
              </w:tabs>
              <w:spacing w:before="12" w:after="12"/>
              <w:rPr>
                <w:rFonts w:ascii="Arial" w:hAnsi="Arial" w:cs="Arial"/>
                <w:bCs/>
              </w:rPr>
            </w:pPr>
            <w:r w:rsidRPr="00FA29E4">
              <w:rPr>
                <w:rFonts w:ascii="Arial" w:hAnsi="Arial" w:cs="Arial"/>
                <w:bCs/>
              </w:rPr>
              <w:t>Evidence that systems in place to keep information accurate and up to-date</w:t>
            </w:r>
          </w:p>
        </w:tc>
      </w:tr>
      <w:tr w:rsidR="00372B0D" w:rsidRPr="00E5717E" w14:paraId="3D74D738" w14:textId="77777777" w:rsidTr="006218F0">
        <w:trPr>
          <w:cantSplit/>
          <w:trHeight w:val="419"/>
        </w:trPr>
        <w:tc>
          <w:tcPr>
            <w:tcW w:w="3272" w:type="dxa"/>
            <w:vMerge w:val="restart"/>
          </w:tcPr>
          <w:p w14:paraId="63989D14" w14:textId="77777777" w:rsidR="00F8734A" w:rsidRPr="00FA29E4" w:rsidRDefault="00372B0D" w:rsidP="00F8734A">
            <w:pPr>
              <w:spacing w:before="12" w:after="12"/>
              <w:rPr>
                <w:rFonts w:ascii="Arial" w:hAnsi="Arial" w:cs="Arial"/>
              </w:rPr>
            </w:pPr>
            <w:r w:rsidRPr="00FA29E4">
              <w:rPr>
                <w:rFonts w:ascii="Arial" w:hAnsi="Arial" w:cs="Arial"/>
                <w:b/>
              </w:rPr>
              <w:t>6.4</w:t>
            </w:r>
            <w:r w:rsidRPr="00FA29E4">
              <w:rPr>
                <w:rFonts w:ascii="Arial" w:hAnsi="Arial" w:cs="Arial"/>
              </w:rPr>
              <w:t xml:space="preserve"> </w:t>
            </w:r>
            <w:r w:rsidR="00382C51">
              <w:rPr>
                <w:rFonts w:ascii="Arial" w:hAnsi="Arial" w:cs="Arial"/>
              </w:rPr>
              <w:t>There is clear evidence that information shared from the safeguarding partnership is making a difference to practice</w:t>
            </w:r>
          </w:p>
          <w:p w14:paraId="70CEF3B6" w14:textId="77777777" w:rsidR="006559C6" w:rsidRPr="00FA29E4" w:rsidRDefault="006559C6" w:rsidP="006559C6">
            <w:pPr>
              <w:pStyle w:val="CommentText"/>
              <w:rPr>
                <w:rFonts w:ascii="Arial" w:hAnsi="Arial" w:cs="Arial"/>
                <w:sz w:val="24"/>
                <w:szCs w:val="24"/>
              </w:rPr>
            </w:pPr>
          </w:p>
          <w:p w14:paraId="4E687917" w14:textId="77777777" w:rsidR="00372B0D" w:rsidRPr="00FA29E4" w:rsidRDefault="00372B0D" w:rsidP="00372B0D">
            <w:pPr>
              <w:spacing w:before="12" w:after="12"/>
              <w:rPr>
                <w:rFonts w:ascii="Arial" w:hAnsi="Arial" w:cs="Arial"/>
              </w:rPr>
            </w:pPr>
          </w:p>
        </w:tc>
        <w:tc>
          <w:tcPr>
            <w:tcW w:w="3402" w:type="dxa"/>
            <w:vMerge w:val="restart"/>
          </w:tcPr>
          <w:p w14:paraId="18FA3775" w14:textId="77777777" w:rsidR="00372B0D" w:rsidRPr="00FA29E4" w:rsidRDefault="00382C51" w:rsidP="00396494">
            <w:pPr>
              <w:numPr>
                <w:ilvl w:val="0"/>
                <w:numId w:val="25"/>
              </w:numPr>
              <w:spacing w:before="12" w:after="12"/>
              <w:rPr>
                <w:rFonts w:ascii="Arial" w:hAnsi="Arial" w:cs="Arial"/>
              </w:rPr>
            </w:pPr>
            <w:r>
              <w:rPr>
                <w:sz w:val="14"/>
                <w:szCs w:val="14"/>
              </w:rPr>
              <w:t xml:space="preserve"> </w:t>
            </w:r>
            <w:r>
              <w:rPr>
                <w:rFonts w:ascii="Arial" w:hAnsi="Arial" w:cs="Arial"/>
              </w:rPr>
              <w:t>Staff are aware of the business of the safeguarding partnership and are using this to inform their practice</w:t>
            </w:r>
          </w:p>
        </w:tc>
        <w:tc>
          <w:tcPr>
            <w:tcW w:w="1701" w:type="dxa"/>
            <w:tcBorders>
              <w:bottom w:val="single" w:sz="4" w:space="0" w:color="auto"/>
            </w:tcBorders>
            <w:shd w:val="clear" w:color="auto" w:fill="FFFFFF"/>
          </w:tcPr>
          <w:p w14:paraId="522E3DA6" w14:textId="77777777" w:rsidR="00372B0D" w:rsidRPr="00FA29E4" w:rsidRDefault="00372B0D" w:rsidP="00C659E4">
            <w:pPr>
              <w:pStyle w:val="Header"/>
              <w:tabs>
                <w:tab w:val="clear" w:pos="4153"/>
                <w:tab w:val="clear" w:pos="8306"/>
                <w:tab w:val="left" w:pos="1980"/>
              </w:tabs>
              <w:spacing w:before="12" w:after="12"/>
              <w:jc w:val="center"/>
              <w:rPr>
                <w:rFonts w:ascii="Arial" w:hAnsi="Arial" w:cs="Arial"/>
                <w:bCs/>
              </w:rPr>
            </w:pPr>
            <w:r w:rsidRPr="00FA29E4">
              <w:rPr>
                <w:rFonts w:ascii="Arial" w:hAnsi="Arial" w:cs="Arial"/>
                <w:bCs/>
              </w:rPr>
              <w:t>Inadequate</w:t>
            </w:r>
          </w:p>
        </w:tc>
        <w:tc>
          <w:tcPr>
            <w:tcW w:w="7087" w:type="dxa"/>
            <w:tcBorders>
              <w:bottom w:val="single" w:sz="4" w:space="0" w:color="auto"/>
            </w:tcBorders>
            <w:shd w:val="clear" w:color="auto" w:fill="FFFFFF"/>
          </w:tcPr>
          <w:p w14:paraId="52FFE158" w14:textId="77777777" w:rsidR="00372B0D" w:rsidRPr="00FA29E4" w:rsidRDefault="00372B0D" w:rsidP="006559C6">
            <w:pPr>
              <w:pStyle w:val="Header"/>
              <w:numPr>
                <w:ilvl w:val="0"/>
                <w:numId w:val="25"/>
              </w:numPr>
              <w:tabs>
                <w:tab w:val="clear" w:pos="4153"/>
                <w:tab w:val="clear" w:pos="8306"/>
                <w:tab w:val="left" w:pos="1980"/>
              </w:tabs>
              <w:spacing w:before="12" w:after="12"/>
              <w:rPr>
                <w:rFonts w:ascii="Arial" w:hAnsi="Arial" w:cs="Arial"/>
                <w:bCs/>
              </w:rPr>
            </w:pPr>
            <w:r w:rsidRPr="00FA29E4">
              <w:rPr>
                <w:rFonts w:ascii="Arial" w:hAnsi="Arial" w:cs="Arial"/>
                <w:bCs/>
              </w:rPr>
              <w:t xml:space="preserve">No evidence submitted / No </w:t>
            </w:r>
            <w:r w:rsidR="006559C6" w:rsidRPr="00FA29E4">
              <w:rPr>
                <w:rFonts w:ascii="Arial" w:hAnsi="Arial" w:cs="Arial"/>
                <w:bCs/>
              </w:rPr>
              <w:t>audit activity</w:t>
            </w:r>
          </w:p>
        </w:tc>
      </w:tr>
      <w:tr w:rsidR="00372B0D" w:rsidRPr="00E5717E" w14:paraId="172E3896" w14:textId="77777777" w:rsidTr="006218F0">
        <w:trPr>
          <w:cantSplit/>
          <w:trHeight w:val="658"/>
        </w:trPr>
        <w:tc>
          <w:tcPr>
            <w:tcW w:w="3272" w:type="dxa"/>
            <w:vMerge/>
          </w:tcPr>
          <w:p w14:paraId="4671488C" w14:textId="77777777" w:rsidR="00372B0D" w:rsidRPr="00FA29E4" w:rsidRDefault="00372B0D" w:rsidP="00C659E4">
            <w:pPr>
              <w:tabs>
                <w:tab w:val="left" w:pos="1980"/>
              </w:tabs>
              <w:spacing w:before="12" w:after="12"/>
              <w:rPr>
                <w:rFonts w:ascii="Arial" w:hAnsi="Arial" w:cs="Arial"/>
              </w:rPr>
            </w:pPr>
          </w:p>
        </w:tc>
        <w:tc>
          <w:tcPr>
            <w:tcW w:w="3402" w:type="dxa"/>
            <w:vMerge/>
          </w:tcPr>
          <w:p w14:paraId="02F90E76" w14:textId="77777777" w:rsidR="00372B0D" w:rsidRPr="00FA29E4" w:rsidRDefault="00372B0D" w:rsidP="00396494">
            <w:pPr>
              <w:numPr>
                <w:ilvl w:val="0"/>
                <w:numId w:val="25"/>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27AC720D" w14:textId="77777777" w:rsidR="00372B0D" w:rsidRPr="00FA29E4" w:rsidRDefault="00372B0D" w:rsidP="00C659E4">
            <w:pPr>
              <w:pStyle w:val="Header"/>
              <w:tabs>
                <w:tab w:val="clear" w:pos="4153"/>
                <w:tab w:val="clear" w:pos="8306"/>
                <w:tab w:val="left" w:pos="1980"/>
              </w:tabs>
              <w:spacing w:before="12" w:after="12"/>
              <w:jc w:val="center"/>
              <w:rPr>
                <w:rFonts w:ascii="Arial" w:hAnsi="Arial" w:cs="Arial"/>
                <w:bCs/>
              </w:rPr>
            </w:pPr>
            <w:r w:rsidRPr="00FA29E4">
              <w:rPr>
                <w:rFonts w:ascii="Arial" w:hAnsi="Arial" w:cs="Arial"/>
                <w:bCs/>
              </w:rPr>
              <w:t>Requires</w:t>
            </w:r>
          </w:p>
          <w:p w14:paraId="1DA02482" w14:textId="77777777" w:rsidR="00372B0D" w:rsidRPr="00FA29E4" w:rsidRDefault="00372B0D" w:rsidP="00C659E4">
            <w:pPr>
              <w:pStyle w:val="Header"/>
              <w:tabs>
                <w:tab w:val="clear" w:pos="4153"/>
                <w:tab w:val="clear" w:pos="8306"/>
                <w:tab w:val="left" w:pos="1980"/>
              </w:tabs>
              <w:spacing w:before="12" w:after="12"/>
              <w:jc w:val="center"/>
              <w:rPr>
                <w:rFonts w:ascii="Arial" w:hAnsi="Arial" w:cs="Arial"/>
                <w:bCs/>
              </w:rPr>
            </w:pPr>
            <w:r w:rsidRPr="00FA29E4">
              <w:rPr>
                <w:rFonts w:ascii="Arial" w:hAnsi="Arial" w:cs="Arial"/>
                <w:bCs/>
              </w:rPr>
              <w:t>Improvement</w:t>
            </w:r>
            <w:r w:rsidRPr="00FA29E4" w:rsidDel="001E7FF4">
              <w:rPr>
                <w:rFonts w:ascii="Arial" w:hAnsi="Arial" w:cs="Arial"/>
                <w:bCs/>
              </w:rPr>
              <w:t xml:space="preserve"> </w:t>
            </w:r>
          </w:p>
        </w:tc>
        <w:tc>
          <w:tcPr>
            <w:tcW w:w="7087" w:type="dxa"/>
            <w:tcBorders>
              <w:bottom w:val="single" w:sz="4" w:space="0" w:color="auto"/>
            </w:tcBorders>
            <w:shd w:val="clear" w:color="auto" w:fill="FFFFFF"/>
          </w:tcPr>
          <w:p w14:paraId="23A55A28" w14:textId="77777777" w:rsidR="006559C6" w:rsidRPr="00FA29E4" w:rsidRDefault="006559C6" w:rsidP="006559C6">
            <w:pPr>
              <w:pStyle w:val="Header"/>
              <w:numPr>
                <w:ilvl w:val="0"/>
                <w:numId w:val="25"/>
              </w:numPr>
              <w:tabs>
                <w:tab w:val="clear" w:pos="4153"/>
                <w:tab w:val="clear" w:pos="8306"/>
                <w:tab w:val="left" w:pos="1980"/>
              </w:tabs>
              <w:spacing w:before="12" w:after="12"/>
              <w:rPr>
                <w:rFonts w:ascii="Arial" w:hAnsi="Arial" w:cs="Arial"/>
                <w:bCs/>
              </w:rPr>
            </w:pPr>
            <w:r w:rsidRPr="00FA29E4">
              <w:rPr>
                <w:rFonts w:ascii="Arial" w:hAnsi="Arial" w:cs="Arial"/>
                <w:bCs/>
              </w:rPr>
              <w:t>Audits take place but learnings are not shared</w:t>
            </w:r>
          </w:p>
          <w:p w14:paraId="19807C96" w14:textId="77777777" w:rsidR="00372B0D" w:rsidRDefault="00372B0D" w:rsidP="006559C6">
            <w:pPr>
              <w:pStyle w:val="Header"/>
              <w:numPr>
                <w:ilvl w:val="0"/>
                <w:numId w:val="25"/>
              </w:numPr>
              <w:tabs>
                <w:tab w:val="clear" w:pos="4153"/>
                <w:tab w:val="clear" w:pos="8306"/>
                <w:tab w:val="left" w:pos="1980"/>
              </w:tabs>
              <w:spacing w:before="12" w:after="12"/>
              <w:rPr>
                <w:rFonts w:ascii="Arial" w:hAnsi="Arial" w:cs="Arial"/>
                <w:bCs/>
              </w:rPr>
            </w:pPr>
            <w:r w:rsidRPr="00FA29E4">
              <w:rPr>
                <w:rFonts w:ascii="Arial" w:hAnsi="Arial" w:cs="Arial"/>
                <w:bCs/>
              </w:rPr>
              <w:t xml:space="preserve"> No monitoring of processes.</w:t>
            </w:r>
          </w:p>
          <w:p w14:paraId="713847FA" w14:textId="77777777" w:rsidR="00382C51" w:rsidRPr="00FA29E4" w:rsidRDefault="00382C51" w:rsidP="006559C6">
            <w:pPr>
              <w:pStyle w:val="Header"/>
              <w:numPr>
                <w:ilvl w:val="0"/>
                <w:numId w:val="25"/>
              </w:numPr>
              <w:tabs>
                <w:tab w:val="clear" w:pos="4153"/>
                <w:tab w:val="clear" w:pos="8306"/>
                <w:tab w:val="left" w:pos="1980"/>
              </w:tabs>
              <w:spacing w:before="12" w:after="12"/>
              <w:rPr>
                <w:rFonts w:ascii="Arial" w:hAnsi="Arial" w:cs="Arial"/>
                <w:bCs/>
              </w:rPr>
            </w:pPr>
            <w:r>
              <w:rPr>
                <w:rFonts w:ascii="Arial" w:hAnsi="Arial" w:cs="Arial"/>
              </w:rPr>
              <w:t>Little or no reflective supervision</w:t>
            </w:r>
          </w:p>
        </w:tc>
      </w:tr>
      <w:tr w:rsidR="00372B0D" w:rsidRPr="00E5717E" w14:paraId="2E3A94D0" w14:textId="77777777" w:rsidTr="006218F0">
        <w:trPr>
          <w:cantSplit/>
          <w:trHeight w:val="658"/>
        </w:trPr>
        <w:tc>
          <w:tcPr>
            <w:tcW w:w="3272" w:type="dxa"/>
            <w:vMerge/>
          </w:tcPr>
          <w:p w14:paraId="633D8238" w14:textId="77777777" w:rsidR="00372B0D" w:rsidRPr="00FA29E4" w:rsidRDefault="00372B0D" w:rsidP="00C659E4">
            <w:pPr>
              <w:tabs>
                <w:tab w:val="left" w:pos="1980"/>
              </w:tabs>
              <w:spacing w:before="12" w:after="12"/>
              <w:rPr>
                <w:rFonts w:ascii="Arial" w:hAnsi="Arial" w:cs="Arial"/>
              </w:rPr>
            </w:pPr>
          </w:p>
        </w:tc>
        <w:tc>
          <w:tcPr>
            <w:tcW w:w="3402" w:type="dxa"/>
            <w:vMerge/>
          </w:tcPr>
          <w:p w14:paraId="49B9933B" w14:textId="77777777" w:rsidR="00372B0D" w:rsidRPr="00FA29E4" w:rsidRDefault="00372B0D" w:rsidP="00396494">
            <w:pPr>
              <w:numPr>
                <w:ilvl w:val="0"/>
                <w:numId w:val="25"/>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6F52260F" w14:textId="77777777" w:rsidR="00372B0D" w:rsidRPr="00FA29E4" w:rsidRDefault="00372B0D" w:rsidP="00C659E4">
            <w:pPr>
              <w:pStyle w:val="Header"/>
              <w:tabs>
                <w:tab w:val="clear" w:pos="4153"/>
                <w:tab w:val="clear" w:pos="8306"/>
                <w:tab w:val="left" w:pos="1980"/>
              </w:tabs>
              <w:spacing w:before="12" w:after="12"/>
              <w:jc w:val="center"/>
              <w:rPr>
                <w:rFonts w:ascii="Arial" w:hAnsi="Arial" w:cs="Arial"/>
                <w:bCs/>
              </w:rPr>
            </w:pPr>
            <w:r w:rsidRPr="00FA29E4">
              <w:rPr>
                <w:rFonts w:ascii="Arial" w:hAnsi="Arial" w:cs="Arial"/>
                <w:bCs/>
              </w:rPr>
              <w:t>Good</w:t>
            </w:r>
            <w:r w:rsidRPr="00FA29E4" w:rsidDel="002B1597">
              <w:rPr>
                <w:rFonts w:ascii="Arial" w:hAnsi="Arial" w:cs="Arial"/>
                <w:bCs/>
              </w:rPr>
              <w:t xml:space="preserve"> </w:t>
            </w:r>
          </w:p>
        </w:tc>
        <w:tc>
          <w:tcPr>
            <w:tcW w:w="7087" w:type="dxa"/>
            <w:tcBorders>
              <w:bottom w:val="single" w:sz="4" w:space="0" w:color="auto"/>
            </w:tcBorders>
            <w:shd w:val="clear" w:color="auto" w:fill="FFFFFF"/>
          </w:tcPr>
          <w:p w14:paraId="3D8AEF4E" w14:textId="77777777" w:rsidR="00382C51" w:rsidRDefault="00382C51" w:rsidP="00382C51">
            <w:pPr>
              <w:pStyle w:val="Header"/>
              <w:spacing w:before="12" w:after="12" w:line="252" w:lineRule="auto"/>
              <w:ind w:left="360" w:hanging="360"/>
              <w:rPr>
                <w:rFonts w:ascii="Arial" w:hAnsi="Arial" w:cs="Arial"/>
                <w:lang w:eastAsia="en-US"/>
              </w:rPr>
            </w:pPr>
            <w:r>
              <w:rPr>
                <w:rFonts w:ascii="Symbol" w:hAnsi="Symbol"/>
                <w:lang w:eastAsia="en-US"/>
              </w:rPr>
              <w:t></w:t>
            </w:r>
            <w:r>
              <w:rPr>
                <w:sz w:val="14"/>
                <w:szCs w:val="14"/>
                <w:lang w:eastAsia="en-US"/>
              </w:rPr>
              <w:t xml:space="preserve">       </w:t>
            </w:r>
            <w:r>
              <w:rPr>
                <w:rFonts w:ascii="Arial" w:hAnsi="Arial" w:cs="Arial"/>
                <w:lang w:eastAsia="en-US"/>
              </w:rPr>
              <w:t>Learning from learning reviews/ campaign updates / news is shared and there is evidence of improvement</w:t>
            </w:r>
          </w:p>
          <w:p w14:paraId="160B65DF" w14:textId="77777777" w:rsidR="00382C51" w:rsidRDefault="00382C51" w:rsidP="00382C51">
            <w:pPr>
              <w:pStyle w:val="Header"/>
              <w:spacing w:before="12" w:after="12" w:line="252" w:lineRule="auto"/>
              <w:ind w:left="360" w:hanging="360"/>
              <w:rPr>
                <w:rFonts w:ascii="Arial" w:hAnsi="Arial" w:cs="Arial"/>
                <w:lang w:eastAsia="en-US"/>
              </w:rPr>
            </w:pPr>
            <w:r>
              <w:rPr>
                <w:rFonts w:ascii="Symbol" w:hAnsi="Symbol"/>
                <w:lang w:eastAsia="en-US"/>
              </w:rPr>
              <w:t></w:t>
            </w:r>
            <w:r>
              <w:rPr>
                <w:sz w:val="14"/>
                <w:szCs w:val="14"/>
                <w:lang w:eastAsia="en-US"/>
              </w:rPr>
              <w:t xml:space="preserve">       </w:t>
            </w:r>
            <w:r>
              <w:rPr>
                <w:rFonts w:ascii="Arial" w:hAnsi="Arial" w:cs="Arial"/>
                <w:lang w:eastAsia="en-US"/>
              </w:rPr>
              <w:t> Evidence of staff reporting non-compliance</w:t>
            </w:r>
          </w:p>
          <w:p w14:paraId="4E4FCA04" w14:textId="77777777" w:rsidR="00382C51" w:rsidRDefault="00382C51" w:rsidP="00382C51">
            <w:pPr>
              <w:pStyle w:val="Header"/>
              <w:spacing w:before="12" w:after="12" w:line="252" w:lineRule="auto"/>
              <w:ind w:left="360" w:hanging="360"/>
              <w:rPr>
                <w:rFonts w:ascii="Arial" w:hAnsi="Arial" w:cs="Arial"/>
                <w:lang w:eastAsia="en-US"/>
              </w:rPr>
            </w:pPr>
            <w:r>
              <w:rPr>
                <w:rFonts w:ascii="Symbol" w:hAnsi="Symbol"/>
                <w:lang w:eastAsia="en-US"/>
              </w:rPr>
              <w:t></w:t>
            </w:r>
            <w:r>
              <w:rPr>
                <w:sz w:val="14"/>
                <w:szCs w:val="14"/>
                <w:lang w:eastAsia="en-US"/>
              </w:rPr>
              <w:t xml:space="preserve">       </w:t>
            </w:r>
            <w:r>
              <w:rPr>
                <w:rFonts w:ascii="Arial" w:hAnsi="Arial" w:cs="Arial"/>
                <w:lang w:eastAsia="en-US"/>
              </w:rPr>
              <w:t>Shared with relevant sub-group of the Board</w:t>
            </w:r>
          </w:p>
          <w:p w14:paraId="6605E985" w14:textId="77777777" w:rsidR="00382C51" w:rsidRDefault="00382C51" w:rsidP="00382C51">
            <w:pPr>
              <w:pStyle w:val="Header"/>
              <w:spacing w:before="12" w:after="12" w:line="252" w:lineRule="auto"/>
              <w:ind w:left="360" w:hanging="360"/>
              <w:rPr>
                <w:rFonts w:ascii="Arial" w:hAnsi="Arial" w:cs="Arial"/>
                <w:lang w:eastAsia="en-US"/>
              </w:rPr>
            </w:pPr>
            <w:r>
              <w:rPr>
                <w:rFonts w:ascii="Symbol" w:hAnsi="Symbol"/>
                <w:lang w:eastAsia="en-US"/>
              </w:rPr>
              <w:t></w:t>
            </w:r>
            <w:r>
              <w:rPr>
                <w:sz w:val="14"/>
                <w:szCs w:val="14"/>
                <w:lang w:eastAsia="en-US"/>
              </w:rPr>
              <w:t xml:space="preserve">       </w:t>
            </w:r>
            <w:r>
              <w:rPr>
                <w:rFonts w:ascii="Arial" w:hAnsi="Arial" w:cs="Arial"/>
                <w:lang w:eastAsia="en-US"/>
              </w:rPr>
              <w:t xml:space="preserve">Multiagency audits are undertaken to improve interagency </w:t>
            </w:r>
          </w:p>
          <w:p w14:paraId="0BDC8D01" w14:textId="77777777" w:rsidR="00382C51" w:rsidRDefault="00382C51" w:rsidP="00382C51">
            <w:pPr>
              <w:pStyle w:val="Header"/>
              <w:spacing w:before="12" w:after="12" w:line="252" w:lineRule="auto"/>
              <w:ind w:left="360"/>
              <w:rPr>
                <w:rFonts w:ascii="Arial" w:hAnsi="Arial" w:cs="Arial"/>
                <w:lang w:eastAsia="en-US"/>
              </w:rPr>
            </w:pPr>
            <w:r>
              <w:rPr>
                <w:rFonts w:ascii="Arial" w:hAnsi="Arial" w:cs="Arial"/>
                <w:lang w:eastAsia="en-US"/>
              </w:rPr>
              <w:t>processes.</w:t>
            </w:r>
          </w:p>
          <w:p w14:paraId="271A123E" w14:textId="77777777" w:rsidR="00174745" w:rsidRPr="0081311E" w:rsidRDefault="00382C51" w:rsidP="00382C51">
            <w:pPr>
              <w:pStyle w:val="Header"/>
              <w:spacing w:before="12" w:after="12" w:line="252" w:lineRule="auto"/>
              <w:ind w:left="360" w:hanging="360"/>
              <w:rPr>
                <w:rFonts w:ascii="Arial" w:hAnsi="Arial" w:cs="Arial"/>
                <w:lang w:eastAsia="en-US"/>
              </w:rPr>
            </w:pPr>
            <w:r>
              <w:rPr>
                <w:rFonts w:ascii="Symbol" w:hAnsi="Symbol"/>
                <w:lang w:eastAsia="en-US"/>
              </w:rPr>
              <w:t></w:t>
            </w:r>
            <w:r>
              <w:rPr>
                <w:sz w:val="14"/>
                <w:szCs w:val="14"/>
                <w:lang w:eastAsia="en-US"/>
              </w:rPr>
              <w:t xml:space="preserve">       </w:t>
            </w:r>
            <w:r>
              <w:rPr>
                <w:rFonts w:ascii="Arial" w:hAnsi="Arial" w:cs="Arial"/>
                <w:lang w:eastAsia="en-US"/>
              </w:rPr>
              <w:t xml:space="preserve">Reflective supervision </w:t>
            </w:r>
            <w:r w:rsidR="00174745" w:rsidRPr="00FA29E4">
              <w:rPr>
                <w:rFonts w:ascii="Arial" w:hAnsi="Arial" w:cs="Arial"/>
              </w:rPr>
              <w:t xml:space="preserve"> </w:t>
            </w:r>
          </w:p>
        </w:tc>
      </w:tr>
      <w:tr w:rsidR="00372B0D" w:rsidRPr="00E5717E" w14:paraId="03F0FEC6" w14:textId="77777777" w:rsidTr="006218F0">
        <w:trPr>
          <w:cantSplit/>
          <w:trHeight w:val="658"/>
        </w:trPr>
        <w:tc>
          <w:tcPr>
            <w:tcW w:w="3272" w:type="dxa"/>
            <w:vMerge/>
            <w:tcBorders>
              <w:bottom w:val="single" w:sz="4" w:space="0" w:color="auto"/>
            </w:tcBorders>
          </w:tcPr>
          <w:p w14:paraId="186BC38F" w14:textId="77777777" w:rsidR="00372B0D" w:rsidRPr="00E5717E" w:rsidRDefault="00372B0D" w:rsidP="00C659E4">
            <w:pPr>
              <w:tabs>
                <w:tab w:val="left" w:pos="1980"/>
              </w:tabs>
              <w:spacing w:before="12" w:after="12"/>
              <w:rPr>
                <w:rFonts w:ascii="Arial" w:hAnsi="Arial" w:cs="Arial"/>
              </w:rPr>
            </w:pPr>
          </w:p>
        </w:tc>
        <w:tc>
          <w:tcPr>
            <w:tcW w:w="3402" w:type="dxa"/>
            <w:vMerge/>
            <w:tcBorders>
              <w:bottom w:val="single" w:sz="4" w:space="0" w:color="auto"/>
            </w:tcBorders>
          </w:tcPr>
          <w:p w14:paraId="793A102D" w14:textId="77777777" w:rsidR="00372B0D" w:rsidRPr="00E5717E" w:rsidRDefault="00372B0D" w:rsidP="00396494">
            <w:pPr>
              <w:numPr>
                <w:ilvl w:val="0"/>
                <w:numId w:val="25"/>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438B7646" w14:textId="77777777" w:rsidR="00372B0D" w:rsidRPr="00FA29E4" w:rsidRDefault="00372B0D" w:rsidP="00C659E4">
            <w:pPr>
              <w:pStyle w:val="Header"/>
              <w:tabs>
                <w:tab w:val="clear" w:pos="4153"/>
                <w:tab w:val="clear" w:pos="8306"/>
                <w:tab w:val="left" w:pos="1980"/>
              </w:tabs>
              <w:spacing w:before="12" w:after="12"/>
              <w:jc w:val="center"/>
              <w:rPr>
                <w:rFonts w:ascii="Arial" w:hAnsi="Arial" w:cs="Arial"/>
                <w:bCs/>
              </w:rPr>
            </w:pPr>
            <w:r w:rsidRPr="00FA29E4">
              <w:rPr>
                <w:rFonts w:ascii="Arial" w:hAnsi="Arial" w:cs="Arial"/>
              </w:rPr>
              <w:t>Outstanding</w:t>
            </w:r>
            <w:r w:rsidRPr="00FA29E4">
              <w:rPr>
                <w:rFonts w:ascii="Arial" w:hAnsi="Arial" w:cs="Arial"/>
                <w:bCs/>
              </w:rPr>
              <w:t xml:space="preserve"> </w:t>
            </w:r>
          </w:p>
        </w:tc>
        <w:tc>
          <w:tcPr>
            <w:tcW w:w="7087" w:type="dxa"/>
            <w:tcBorders>
              <w:bottom w:val="single" w:sz="4" w:space="0" w:color="auto"/>
            </w:tcBorders>
            <w:shd w:val="clear" w:color="auto" w:fill="FFFFFF"/>
          </w:tcPr>
          <w:p w14:paraId="584532DF" w14:textId="77777777" w:rsidR="00372B0D" w:rsidRPr="00FA29E4" w:rsidRDefault="00372B0D" w:rsidP="00C659E4">
            <w:pPr>
              <w:spacing w:before="12" w:after="12"/>
              <w:rPr>
                <w:rFonts w:ascii="Arial" w:hAnsi="Arial" w:cs="Arial"/>
              </w:rPr>
            </w:pPr>
            <w:r w:rsidRPr="00FA29E4">
              <w:rPr>
                <w:rFonts w:ascii="Arial" w:hAnsi="Arial" w:cs="Arial"/>
              </w:rPr>
              <w:t>Good plus:-</w:t>
            </w:r>
          </w:p>
          <w:p w14:paraId="71BD6DE0" w14:textId="77777777" w:rsidR="00372B0D" w:rsidRPr="00FA29E4" w:rsidRDefault="004009D4" w:rsidP="00174745">
            <w:pPr>
              <w:numPr>
                <w:ilvl w:val="0"/>
                <w:numId w:val="24"/>
              </w:numPr>
              <w:spacing w:before="12" w:after="12"/>
              <w:rPr>
                <w:rFonts w:ascii="Arial" w:hAnsi="Arial" w:cs="Arial"/>
                <w:bCs/>
              </w:rPr>
            </w:pPr>
            <w:r w:rsidRPr="00FA29E4">
              <w:rPr>
                <w:rFonts w:ascii="Arial" w:hAnsi="Arial" w:cs="Arial"/>
                <w:bCs/>
              </w:rPr>
              <w:t>Evidence of learning</w:t>
            </w:r>
            <w:r w:rsidR="00B75B86">
              <w:rPr>
                <w:rFonts w:ascii="Arial" w:hAnsi="Arial" w:cs="Arial"/>
                <w:bCs/>
              </w:rPr>
              <w:t xml:space="preserve">/changes </w:t>
            </w:r>
            <w:r w:rsidRPr="00FA29E4">
              <w:rPr>
                <w:rFonts w:ascii="Arial" w:hAnsi="Arial" w:cs="Arial"/>
                <w:bCs/>
              </w:rPr>
              <w:t xml:space="preserve"> being implemented</w:t>
            </w:r>
          </w:p>
          <w:p w14:paraId="0B2D148D" w14:textId="77777777" w:rsidR="00174745" w:rsidRPr="00FA29E4" w:rsidRDefault="00174745" w:rsidP="00174745">
            <w:pPr>
              <w:pStyle w:val="Header"/>
              <w:numPr>
                <w:ilvl w:val="0"/>
                <w:numId w:val="24"/>
              </w:numPr>
              <w:tabs>
                <w:tab w:val="clear" w:pos="4153"/>
                <w:tab w:val="clear" w:pos="8306"/>
                <w:tab w:val="left" w:pos="1980"/>
              </w:tabs>
              <w:spacing w:before="12" w:after="12"/>
              <w:rPr>
                <w:rFonts w:ascii="Arial" w:hAnsi="Arial" w:cs="Arial"/>
              </w:rPr>
            </w:pPr>
            <w:r w:rsidRPr="00FA29E4">
              <w:rPr>
                <w:rFonts w:ascii="Arial" w:hAnsi="Arial" w:cs="Arial"/>
              </w:rPr>
              <w:t xml:space="preserve">Internal and external audit programme which questions current practice, develops and ensures implementation of continuous improvement programme. </w:t>
            </w:r>
          </w:p>
          <w:p w14:paraId="5B7A2788" w14:textId="77777777" w:rsidR="00174745" w:rsidRPr="00FA29E4" w:rsidRDefault="00174745" w:rsidP="00174745">
            <w:pPr>
              <w:pStyle w:val="Header"/>
              <w:numPr>
                <w:ilvl w:val="0"/>
                <w:numId w:val="24"/>
              </w:numPr>
              <w:tabs>
                <w:tab w:val="clear" w:pos="4153"/>
                <w:tab w:val="clear" w:pos="8306"/>
                <w:tab w:val="left" w:pos="1980"/>
              </w:tabs>
              <w:spacing w:before="12" w:after="12"/>
              <w:rPr>
                <w:rFonts w:ascii="Arial" w:hAnsi="Arial" w:cs="Arial"/>
              </w:rPr>
            </w:pPr>
            <w:r w:rsidRPr="00FA29E4">
              <w:rPr>
                <w:rFonts w:ascii="Arial" w:hAnsi="Arial" w:cs="Arial"/>
              </w:rPr>
              <w:t xml:space="preserve">Staff encouraged to challenge practice and suggest audit programmes. </w:t>
            </w:r>
          </w:p>
          <w:p w14:paraId="784B8317" w14:textId="77777777" w:rsidR="00174745" w:rsidRPr="0081311E" w:rsidRDefault="00174745" w:rsidP="0081311E">
            <w:pPr>
              <w:pStyle w:val="Header"/>
              <w:numPr>
                <w:ilvl w:val="0"/>
                <w:numId w:val="24"/>
              </w:numPr>
              <w:tabs>
                <w:tab w:val="clear" w:pos="4153"/>
                <w:tab w:val="clear" w:pos="8306"/>
                <w:tab w:val="left" w:pos="1980"/>
              </w:tabs>
              <w:spacing w:before="12" w:after="12"/>
              <w:rPr>
                <w:rFonts w:ascii="Arial" w:hAnsi="Arial" w:cs="Arial"/>
                <w:bCs/>
              </w:rPr>
            </w:pPr>
            <w:r w:rsidRPr="00FA29E4">
              <w:rPr>
                <w:rFonts w:ascii="Arial" w:hAnsi="Arial" w:cs="Arial"/>
              </w:rPr>
              <w:t>Mixture of methodologies used.</w:t>
            </w:r>
          </w:p>
        </w:tc>
      </w:tr>
    </w:tbl>
    <w:p w14:paraId="4F6A9751" w14:textId="77777777" w:rsidR="004565A3" w:rsidRPr="00E5717E" w:rsidRDefault="004565A3" w:rsidP="004565A3">
      <w:pPr>
        <w:rPr>
          <w:rFonts w:ascii="Arial" w:hAnsi="Arial" w:cs="Arial"/>
        </w:rPr>
      </w:pPr>
    </w:p>
    <w:p w14:paraId="473BF0C4" w14:textId="77777777" w:rsidR="005F5E60" w:rsidRPr="00E5717E" w:rsidRDefault="005F5E60" w:rsidP="00D81C6F">
      <w:pPr>
        <w:spacing w:before="40" w:after="40"/>
        <w:rPr>
          <w:rFonts w:ascii="Arial" w:hAnsi="Arial" w:cs="Arial"/>
          <w:sz w:val="20"/>
          <w:szCs w:val="20"/>
        </w:rPr>
      </w:pPr>
      <w:r w:rsidRPr="00E5717E">
        <w:rPr>
          <w:rFonts w:ascii="Arial" w:hAnsi="Arial" w:cs="Arial"/>
          <w:sz w:val="20"/>
          <w:szCs w:val="20"/>
        </w:rPr>
        <w:br w:type="page"/>
      </w:r>
    </w:p>
    <w:p w14:paraId="61907015" w14:textId="77777777" w:rsidR="005F5E60" w:rsidRPr="00E5717E" w:rsidRDefault="00D81C6F" w:rsidP="00CC5FB5">
      <w:pPr>
        <w:spacing w:before="40" w:after="40"/>
        <w:ind w:hanging="709"/>
        <w:rPr>
          <w:rFonts w:ascii="Arial" w:hAnsi="Arial" w:cs="Arial"/>
          <w:b/>
          <w:bCs/>
          <w:u w:val="single"/>
        </w:rPr>
      </w:pPr>
      <w:r w:rsidRPr="00E5717E">
        <w:rPr>
          <w:rFonts w:ascii="Arial" w:hAnsi="Arial" w:cs="Arial"/>
          <w:b/>
          <w:bCs/>
          <w:u w:val="single"/>
        </w:rPr>
        <w:t xml:space="preserve">Key standard 7: </w:t>
      </w:r>
      <w:r w:rsidR="005F5E60" w:rsidRPr="00E5717E">
        <w:rPr>
          <w:rFonts w:ascii="Arial" w:hAnsi="Arial" w:cs="Arial"/>
          <w:b/>
          <w:bCs/>
          <w:u w:val="single"/>
        </w:rPr>
        <w:t>LISTENI</w:t>
      </w:r>
      <w:r w:rsidRPr="00E5717E">
        <w:rPr>
          <w:rFonts w:ascii="Arial" w:hAnsi="Arial" w:cs="Arial"/>
          <w:b/>
          <w:bCs/>
          <w:u w:val="single"/>
        </w:rPr>
        <w:t>NG TO CHILDREN AND YOUNG PEOPLE</w:t>
      </w:r>
    </w:p>
    <w:p w14:paraId="7D28D082" w14:textId="77777777" w:rsidR="005F5E60" w:rsidRPr="00E5717E" w:rsidRDefault="00F40412" w:rsidP="007479B7">
      <w:pPr>
        <w:pStyle w:val="ListParagraph"/>
        <w:numPr>
          <w:ilvl w:val="0"/>
          <w:numId w:val="64"/>
        </w:numPr>
        <w:spacing w:before="40" w:after="40"/>
        <w:rPr>
          <w:rFonts w:ascii="Arial" w:hAnsi="Arial" w:cs="Arial"/>
          <w:b/>
          <w:bCs/>
          <w:u w:val="single"/>
        </w:rPr>
      </w:pPr>
      <w:r w:rsidRPr="00E5717E">
        <w:rPr>
          <w:rFonts w:ascii="Arial" w:hAnsi="Arial" w:cs="Arial"/>
        </w:rPr>
        <w:t xml:space="preserve">A culture of listening to children and taking account of their wishes and feelings both in individual decisions and the development of services </w:t>
      </w:r>
    </w:p>
    <w:p w14:paraId="21D4073C" w14:textId="77777777" w:rsidR="00C31BEE" w:rsidRPr="00E5717E" w:rsidRDefault="00C31BEE" w:rsidP="00C31BEE">
      <w:pPr>
        <w:pStyle w:val="ListParagraph"/>
        <w:spacing w:before="40" w:after="40"/>
        <w:ind w:left="11"/>
        <w:rPr>
          <w:rFonts w:ascii="Arial" w:hAnsi="Arial" w:cs="Arial"/>
          <w:b/>
          <w:bCs/>
          <w:u w:val="single"/>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402"/>
        <w:gridCol w:w="1701"/>
        <w:gridCol w:w="7087"/>
      </w:tblGrid>
      <w:tr w:rsidR="005F5E60" w:rsidRPr="00E5717E" w14:paraId="251D0A02" w14:textId="77777777" w:rsidTr="0081311E">
        <w:trPr>
          <w:tblHeader/>
        </w:trPr>
        <w:tc>
          <w:tcPr>
            <w:tcW w:w="3272" w:type="dxa"/>
            <w:shd w:val="clear" w:color="auto" w:fill="A6A6A6"/>
          </w:tcPr>
          <w:p w14:paraId="5E2653F3" w14:textId="77777777" w:rsidR="005F5E60" w:rsidRPr="00E5717E" w:rsidRDefault="005F5E60" w:rsidP="005F5E60">
            <w:pPr>
              <w:spacing w:before="12" w:after="12"/>
              <w:jc w:val="center"/>
              <w:rPr>
                <w:rFonts w:ascii="Arial" w:hAnsi="Arial" w:cs="Arial"/>
                <w:b/>
                <w:bCs/>
                <w:sz w:val="20"/>
                <w:szCs w:val="20"/>
              </w:rPr>
            </w:pPr>
            <w:r w:rsidRPr="00E5717E">
              <w:rPr>
                <w:rFonts w:ascii="Arial" w:hAnsi="Arial" w:cs="Arial"/>
                <w:b/>
                <w:bCs/>
                <w:sz w:val="20"/>
                <w:szCs w:val="20"/>
              </w:rPr>
              <w:t>Standard</w:t>
            </w:r>
          </w:p>
        </w:tc>
        <w:tc>
          <w:tcPr>
            <w:tcW w:w="3402" w:type="dxa"/>
            <w:shd w:val="clear" w:color="auto" w:fill="A6A6A6"/>
          </w:tcPr>
          <w:p w14:paraId="7F6F723B" w14:textId="77777777" w:rsidR="005F5E60" w:rsidRPr="00E5717E" w:rsidRDefault="005F5E60" w:rsidP="005F5E60">
            <w:pPr>
              <w:spacing w:before="12" w:after="12"/>
              <w:jc w:val="center"/>
              <w:rPr>
                <w:rFonts w:ascii="Arial" w:hAnsi="Arial" w:cs="Arial"/>
                <w:b/>
                <w:bCs/>
                <w:sz w:val="20"/>
                <w:szCs w:val="20"/>
              </w:rPr>
            </w:pPr>
            <w:r w:rsidRPr="00E5717E">
              <w:rPr>
                <w:rFonts w:ascii="Arial" w:hAnsi="Arial" w:cs="Arial"/>
                <w:b/>
                <w:bCs/>
                <w:sz w:val="20"/>
                <w:szCs w:val="20"/>
              </w:rPr>
              <w:t>Examples of Evidence</w:t>
            </w:r>
          </w:p>
        </w:tc>
        <w:tc>
          <w:tcPr>
            <w:tcW w:w="1701" w:type="dxa"/>
            <w:shd w:val="clear" w:color="auto" w:fill="A6A6A6"/>
          </w:tcPr>
          <w:p w14:paraId="717E4348" w14:textId="77777777" w:rsidR="005F5E60" w:rsidRPr="00E5717E" w:rsidRDefault="00EB4770" w:rsidP="005F5E60">
            <w:pPr>
              <w:spacing w:before="12" w:after="12"/>
              <w:jc w:val="center"/>
              <w:rPr>
                <w:rFonts w:ascii="Arial" w:hAnsi="Arial" w:cs="Arial"/>
                <w:b/>
                <w:bCs/>
                <w:sz w:val="20"/>
                <w:szCs w:val="20"/>
              </w:rPr>
            </w:pPr>
            <w:r w:rsidRPr="00E5717E">
              <w:rPr>
                <w:rFonts w:ascii="Arial" w:hAnsi="Arial" w:cs="Arial"/>
                <w:b/>
                <w:bCs/>
                <w:sz w:val="20"/>
                <w:szCs w:val="20"/>
              </w:rPr>
              <w:t>Score</w:t>
            </w:r>
          </w:p>
        </w:tc>
        <w:tc>
          <w:tcPr>
            <w:tcW w:w="7087" w:type="dxa"/>
            <w:shd w:val="clear" w:color="auto" w:fill="A6A6A6"/>
          </w:tcPr>
          <w:p w14:paraId="13E8191F" w14:textId="77777777" w:rsidR="005F5E60" w:rsidRPr="00E5717E" w:rsidRDefault="005F5E60" w:rsidP="005F5E60">
            <w:pPr>
              <w:spacing w:before="12" w:after="12"/>
              <w:jc w:val="center"/>
              <w:rPr>
                <w:rFonts w:ascii="Arial" w:hAnsi="Arial" w:cs="Arial"/>
                <w:b/>
                <w:bCs/>
                <w:sz w:val="20"/>
                <w:szCs w:val="20"/>
              </w:rPr>
            </w:pPr>
            <w:r w:rsidRPr="00E5717E">
              <w:rPr>
                <w:rFonts w:ascii="Arial" w:hAnsi="Arial" w:cs="Arial"/>
                <w:b/>
                <w:bCs/>
                <w:sz w:val="20"/>
                <w:szCs w:val="20"/>
              </w:rPr>
              <w:t>Descriptors</w:t>
            </w:r>
          </w:p>
          <w:p w14:paraId="4A186665" w14:textId="77777777" w:rsidR="005F5E60" w:rsidRPr="00E5717E" w:rsidRDefault="005F5E60" w:rsidP="005F5E60">
            <w:pPr>
              <w:spacing w:before="12" w:after="12"/>
              <w:jc w:val="center"/>
              <w:rPr>
                <w:rFonts w:ascii="Arial" w:hAnsi="Arial" w:cs="Arial"/>
                <w:b/>
                <w:bCs/>
                <w:sz w:val="20"/>
                <w:szCs w:val="20"/>
              </w:rPr>
            </w:pPr>
          </w:p>
        </w:tc>
      </w:tr>
      <w:tr w:rsidR="00D81C6F" w:rsidRPr="0081311E" w14:paraId="3262A1C1" w14:textId="77777777" w:rsidTr="0081311E">
        <w:trPr>
          <w:cantSplit/>
          <w:trHeight w:val="242"/>
        </w:trPr>
        <w:tc>
          <w:tcPr>
            <w:tcW w:w="3272" w:type="dxa"/>
            <w:vMerge w:val="restart"/>
          </w:tcPr>
          <w:p w14:paraId="6615B5FB" w14:textId="77777777" w:rsidR="00D81C6F" w:rsidRPr="0081311E" w:rsidRDefault="003E35E9" w:rsidP="00D81C6F">
            <w:pPr>
              <w:spacing w:before="12" w:after="12"/>
              <w:rPr>
                <w:rFonts w:ascii="Arial" w:hAnsi="Arial" w:cs="Arial"/>
              </w:rPr>
            </w:pPr>
            <w:r w:rsidRPr="0081311E">
              <w:rPr>
                <w:rFonts w:ascii="Arial" w:hAnsi="Arial" w:cs="Arial"/>
                <w:b/>
              </w:rPr>
              <w:t>7</w:t>
            </w:r>
            <w:r w:rsidR="00D81C6F" w:rsidRPr="0081311E">
              <w:rPr>
                <w:rFonts w:ascii="Arial" w:hAnsi="Arial" w:cs="Arial"/>
                <w:b/>
              </w:rPr>
              <w:t xml:space="preserve">.1 </w:t>
            </w:r>
            <w:r w:rsidR="00D81C6F" w:rsidRPr="0081311E">
              <w:rPr>
                <w:rFonts w:ascii="Arial" w:hAnsi="Arial" w:cs="Arial"/>
              </w:rPr>
              <w:t xml:space="preserve">The organisation has effective policies &amp; systems in place to manage concerns and complaints as well </w:t>
            </w:r>
            <w:r w:rsidR="008618ED" w:rsidRPr="0081311E">
              <w:rPr>
                <w:rFonts w:ascii="Arial" w:hAnsi="Arial" w:cs="Arial"/>
              </w:rPr>
              <w:t xml:space="preserve">as </w:t>
            </w:r>
            <w:r w:rsidR="00D81C6F" w:rsidRPr="0081311E">
              <w:rPr>
                <w:rFonts w:ascii="Arial" w:hAnsi="Arial" w:cs="Arial"/>
              </w:rPr>
              <w:t>compliments from service users or other professionals</w:t>
            </w:r>
          </w:p>
          <w:p w14:paraId="69F3546B" w14:textId="77777777" w:rsidR="00D81C6F" w:rsidRPr="0081311E" w:rsidRDefault="00D81C6F" w:rsidP="00C648F0">
            <w:pPr>
              <w:spacing w:before="12" w:after="12"/>
              <w:rPr>
                <w:rFonts w:ascii="Arial" w:hAnsi="Arial" w:cs="Arial"/>
              </w:rPr>
            </w:pPr>
          </w:p>
        </w:tc>
        <w:tc>
          <w:tcPr>
            <w:tcW w:w="3402" w:type="dxa"/>
            <w:vMerge w:val="restart"/>
          </w:tcPr>
          <w:p w14:paraId="36FA7ED7" w14:textId="77777777" w:rsidR="00D81C6F" w:rsidRPr="0081311E" w:rsidRDefault="00D81C6F" w:rsidP="00D81C6F">
            <w:pPr>
              <w:spacing w:before="12" w:after="12"/>
              <w:rPr>
                <w:rFonts w:ascii="Arial" w:hAnsi="Arial" w:cs="Arial"/>
              </w:rPr>
            </w:pPr>
            <w:r w:rsidRPr="0081311E">
              <w:rPr>
                <w:rFonts w:ascii="Arial" w:hAnsi="Arial" w:cs="Arial"/>
              </w:rPr>
              <w:t>Complaint policy and procedures and evidence of dissemination to professionals and service users in a sensitive and appropriate manner.</w:t>
            </w:r>
          </w:p>
          <w:p w14:paraId="42E0BC25" w14:textId="77777777" w:rsidR="00D81C6F" w:rsidRPr="0081311E" w:rsidRDefault="00D81C6F" w:rsidP="00396494">
            <w:pPr>
              <w:numPr>
                <w:ilvl w:val="0"/>
                <w:numId w:val="16"/>
              </w:numPr>
              <w:spacing w:before="12" w:after="12"/>
              <w:rPr>
                <w:rFonts w:ascii="Arial" w:hAnsi="Arial" w:cs="Arial"/>
              </w:rPr>
            </w:pPr>
            <w:r w:rsidRPr="0081311E">
              <w:rPr>
                <w:rFonts w:ascii="Arial" w:hAnsi="Arial" w:cs="Arial"/>
              </w:rPr>
              <w:t>Evidence of lessons from complaints being incorporated into service plans, policies and procedures.</w:t>
            </w:r>
          </w:p>
          <w:p w14:paraId="429EC091" w14:textId="77777777" w:rsidR="00D81C6F" w:rsidRPr="0081311E" w:rsidRDefault="00D81C6F" w:rsidP="00396494">
            <w:pPr>
              <w:numPr>
                <w:ilvl w:val="0"/>
                <w:numId w:val="16"/>
              </w:numPr>
              <w:spacing w:before="12" w:after="12"/>
              <w:rPr>
                <w:rFonts w:ascii="Arial" w:hAnsi="Arial" w:cs="Arial"/>
              </w:rPr>
            </w:pPr>
            <w:r w:rsidRPr="0081311E">
              <w:rPr>
                <w:rFonts w:ascii="Arial" w:hAnsi="Arial" w:cs="Arial"/>
              </w:rPr>
              <w:t>Complaint process is child and young person friendly.</w:t>
            </w:r>
          </w:p>
          <w:p w14:paraId="5F4E4E72" w14:textId="77777777" w:rsidR="00D81C6F" w:rsidRPr="0081311E" w:rsidRDefault="00D81C6F" w:rsidP="00C648F0">
            <w:pPr>
              <w:spacing w:before="12" w:after="12"/>
              <w:rPr>
                <w:rFonts w:ascii="Arial" w:hAnsi="Arial" w:cs="Arial"/>
              </w:rPr>
            </w:pPr>
          </w:p>
        </w:tc>
        <w:tc>
          <w:tcPr>
            <w:tcW w:w="1701" w:type="dxa"/>
            <w:tcBorders>
              <w:bottom w:val="single" w:sz="4" w:space="0" w:color="auto"/>
            </w:tcBorders>
          </w:tcPr>
          <w:p w14:paraId="5A244819" w14:textId="77777777" w:rsidR="00D81C6F" w:rsidRPr="0081311E" w:rsidRDefault="00D81C6F" w:rsidP="00BD234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Inadequate</w:t>
            </w:r>
          </w:p>
        </w:tc>
        <w:tc>
          <w:tcPr>
            <w:tcW w:w="7087" w:type="dxa"/>
            <w:tcBorders>
              <w:bottom w:val="single" w:sz="4" w:space="0" w:color="auto"/>
            </w:tcBorders>
          </w:tcPr>
          <w:p w14:paraId="3CEEDB5F" w14:textId="77777777" w:rsidR="00D81C6F" w:rsidRPr="0081311E" w:rsidRDefault="00D81C6F" w:rsidP="00BD2340">
            <w:pPr>
              <w:pStyle w:val="Header"/>
              <w:numPr>
                <w:ilvl w:val="0"/>
                <w:numId w:val="17"/>
              </w:numPr>
              <w:tabs>
                <w:tab w:val="clear" w:pos="4153"/>
                <w:tab w:val="clear" w:pos="8306"/>
                <w:tab w:val="left" w:pos="1980"/>
              </w:tabs>
              <w:spacing w:before="12" w:after="12"/>
              <w:rPr>
                <w:rFonts w:ascii="Arial" w:hAnsi="Arial" w:cs="Arial"/>
                <w:bCs/>
              </w:rPr>
            </w:pPr>
            <w:r w:rsidRPr="0081311E">
              <w:rPr>
                <w:rFonts w:ascii="Arial" w:hAnsi="Arial" w:cs="Arial"/>
                <w:bCs/>
              </w:rPr>
              <w:t>No evidence submitted / No policy in place</w:t>
            </w:r>
          </w:p>
        </w:tc>
      </w:tr>
      <w:tr w:rsidR="00D81C6F" w:rsidRPr="0081311E" w14:paraId="7123D738" w14:textId="77777777" w:rsidTr="0081311E">
        <w:trPr>
          <w:cantSplit/>
          <w:trHeight w:val="274"/>
        </w:trPr>
        <w:tc>
          <w:tcPr>
            <w:tcW w:w="3272" w:type="dxa"/>
            <w:vMerge/>
          </w:tcPr>
          <w:p w14:paraId="0CE44594" w14:textId="77777777" w:rsidR="00D81C6F" w:rsidRPr="0081311E" w:rsidRDefault="00D81C6F" w:rsidP="005F5E60">
            <w:pPr>
              <w:tabs>
                <w:tab w:val="left" w:pos="1980"/>
              </w:tabs>
              <w:spacing w:before="12" w:after="12"/>
              <w:rPr>
                <w:rFonts w:ascii="Arial" w:hAnsi="Arial" w:cs="Arial"/>
              </w:rPr>
            </w:pPr>
          </w:p>
        </w:tc>
        <w:tc>
          <w:tcPr>
            <w:tcW w:w="3402" w:type="dxa"/>
            <w:vMerge/>
          </w:tcPr>
          <w:p w14:paraId="2C4DF7CA" w14:textId="77777777" w:rsidR="00D81C6F" w:rsidRPr="0081311E" w:rsidRDefault="00D81C6F"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4627BCA0" w14:textId="77777777" w:rsidR="00D81C6F" w:rsidRPr="0081311E" w:rsidRDefault="00D81C6F"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Requires</w:t>
            </w:r>
          </w:p>
          <w:p w14:paraId="7D7C2176" w14:textId="77777777" w:rsidR="00D81C6F" w:rsidRPr="0081311E" w:rsidRDefault="00D81C6F" w:rsidP="005F5E6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Improvement</w:t>
            </w:r>
            <w:r w:rsidRPr="0081311E" w:rsidDel="000C7A63">
              <w:rPr>
                <w:rFonts w:ascii="Arial" w:hAnsi="Arial" w:cs="Arial"/>
                <w:bCs/>
              </w:rPr>
              <w:t xml:space="preserve"> </w:t>
            </w:r>
          </w:p>
        </w:tc>
        <w:tc>
          <w:tcPr>
            <w:tcW w:w="7087" w:type="dxa"/>
            <w:tcBorders>
              <w:bottom w:val="single" w:sz="4" w:space="0" w:color="auto"/>
            </w:tcBorders>
            <w:shd w:val="clear" w:color="auto" w:fill="FFFFFF"/>
          </w:tcPr>
          <w:p w14:paraId="1E1C95D1" w14:textId="77777777" w:rsidR="00D81C6F" w:rsidRPr="0081311E" w:rsidRDefault="00D81C6F" w:rsidP="00396494">
            <w:pPr>
              <w:pStyle w:val="Header"/>
              <w:numPr>
                <w:ilvl w:val="0"/>
                <w:numId w:val="17"/>
              </w:numPr>
              <w:tabs>
                <w:tab w:val="clear" w:pos="4153"/>
                <w:tab w:val="clear" w:pos="8306"/>
                <w:tab w:val="left" w:pos="1980"/>
              </w:tabs>
              <w:spacing w:before="12" w:after="12"/>
              <w:rPr>
                <w:rFonts w:ascii="Arial" w:hAnsi="Arial" w:cs="Arial"/>
                <w:bCs/>
              </w:rPr>
            </w:pPr>
            <w:r w:rsidRPr="0081311E">
              <w:rPr>
                <w:rFonts w:ascii="Arial" w:hAnsi="Arial" w:cs="Arial"/>
                <w:bCs/>
              </w:rPr>
              <w:t xml:space="preserve">Policy in place but has not been widely disseminated to service users and professionals. </w:t>
            </w:r>
          </w:p>
          <w:p w14:paraId="49AC46C5" w14:textId="77777777" w:rsidR="00D81C6F" w:rsidRPr="0081311E" w:rsidRDefault="00D81C6F" w:rsidP="00396494">
            <w:pPr>
              <w:pStyle w:val="Header"/>
              <w:numPr>
                <w:ilvl w:val="0"/>
                <w:numId w:val="26"/>
              </w:numPr>
              <w:tabs>
                <w:tab w:val="clear" w:pos="4153"/>
                <w:tab w:val="clear" w:pos="8306"/>
                <w:tab w:val="left" w:pos="1980"/>
              </w:tabs>
              <w:spacing w:before="12" w:after="12"/>
              <w:rPr>
                <w:rFonts w:ascii="Arial" w:hAnsi="Arial" w:cs="Arial"/>
                <w:bCs/>
              </w:rPr>
            </w:pPr>
            <w:r w:rsidRPr="0081311E">
              <w:rPr>
                <w:rFonts w:ascii="Arial" w:hAnsi="Arial" w:cs="Arial"/>
                <w:bCs/>
              </w:rPr>
              <w:t>Policy is not shown to work effectively and there is little evidence of complaints being logged and managed professionally.</w:t>
            </w:r>
          </w:p>
        </w:tc>
      </w:tr>
      <w:tr w:rsidR="00D81C6F" w:rsidRPr="0081311E" w14:paraId="7AAA0B3B" w14:textId="77777777" w:rsidTr="0081311E">
        <w:trPr>
          <w:cantSplit/>
          <w:trHeight w:val="561"/>
        </w:trPr>
        <w:tc>
          <w:tcPr>
            <w:tcW w:w="3272" w:type="dxa"/>
            <w:vMerge/>
          </w:tcPr>
          <w:p w14:paraId="07046F84" w14:textId="77777777" w:rsidR="00D81C6F" w:rsidRPr="0081311E" w:rsidRDefault="00D81C6F" w:rsidP="005F5E60">
            <w:pPr>
              <w:tabs>
                <w:tab w:val="left" w:pos="1980"/>
              </w:tabs>
              <w:spacing w:before="12" w:after="12"/>
              <w:rPr>
                <w:rFonts w:ascii="Arial" w:hAnsi="Arial" w:cs="Arial"/>
              </w:rPr>
            </w:pPr>
          </w:p>
        </w:tc>
        <w:tc>
          <w:tcPr>
            <w:tcW w:w="3402" w:type="dxa"/>
            <w:vMerge/>
          </w:tcPr>
          <w:p w14:paraId="5036CB48" w14:textId="77777777" w:rsidR="00D81C6F" w:rsidRPr="0081311E" w:rsidRDefault="00D81C6F"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61216910" w14:textId="77777777" w:rsidR="00D81C6F" w:rsidRPr="0081311E" w:rsidRDefault="00D81C6F" w:rsidP="000C7A63">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Good</w:t>
            </w:r>
            <w:r w:rsidRPr="0081311E" w:rsidDel="002B1597">
              <w:rPr>
                <w:rFonts w:ascii="Arial" w:hAnsi="Arial" w:cs="Arial"/>
                <w:bCs/>
              </w:rPr>
              <w:t xml:space="preserve"> </w:t>
            </w:r>
          </w:p>
        </w:tc>
        <w:tc>
          <w:tcPr>
            <w:tcW w:w="7087" w:type="dxa"/>
            <w:tcBorders>
              <w:bottom w:val="single" w:sz="4" w:space="0" w:color="auto"/>
            </w:tcBorders>
            <w:shd w:val="clear" w:color="auto" w:fill="FFFFFF"/>
          </w:tcPr>
          <w:p w14:paraId="59C877D5" w14:textId="77777777" w:rsidR="00D81C6F" w:rsidRPr="0081311E" w:rsidRDefault="00D81C6F" w:rsidP="00396494">
            <w:pPr>
              <w:pStyle w:val="Header"/>
              <w:numPr>
                <w:ilvl w:val="0"/>
                <w:numId w:val="26"/>
              </w:numPr>
              <w:tabs>
                <w:tab w:val="clear" w:pos="4153"/>
                <w:tab w:val="clear" w:pos="8306"/>
                <w:tab w:val="left" w:pos="1980"/>
              </w:tabs>
              <w:spacing w:before="12" w:after="12"/>
              <w:rPr>
                <w:rFonts w:ascii="Arial" w:hAnsi="Arial" w:cs="Arial"/>
                <w:bCs/>
              </w:rPr>
            </w:pPr>
            <w:r w:rsidRPr="0081311E">
              <w:rPr>
                <w:rFonts w:ascii="Arial" w:hAnsi="Arial" w:cs="Arial"/>
                <w:bCs/>
              </w:rPr>
              <w:t xml:space="preserve">Widely disseminated policy available to professionals and service users. Process demonstrated to work with compliant logs and outcomes. </w:t>
            </w:r>
          </w:p>
        </w:tc>
      </w:tr>
      <w:tr w:rsidR="00D81C6F" w:rsidRPr="0081311E" w14:paraId="5708DC14" w14:textId="77777777" w:rsidTr="0081311E">
        <w:trPr>
          <w:cantSplit/>
          <w:trHeight w:val="787"/>
        </w:trPr>
        <w:tc>
          <w:tcPr>
            <w:tcW w:w="3272" w:type="dxa"/>
            <w:vMerge/>
          </w:tcPr>
          <w:p w14:paraId="687DC301" w14:textId="77777777" w:rsidR="00D81C6F" w:rsidRPr="0081311E" w:rsidRDefault="00D81C6F" w:rsidP="005F5E60">
            <w:pPr>
              <w:tabs>
                <w:tab w:val="left" w:pos="1980"/>
              </w:tabs>
              <w:spacing w:before="12" w:after="12"/>
              <w:rPr>
                <w:rFonts w:ascii="Arial" w:hAnsi="Arial" w:cs="Arial"/>
              </w:rPr>
            </w:pPr>
          </w:p>
        </w:tc>
        <w:tc>
          <w:tcPr>
            <w:tcW w:w="3402" w:type="dxa"/>
            <w:vMerge/>
          </w:tcPr>
          <w:p w14:paraId="3BAEDED8" w14:textId="77777777" w:rsidR="00D81C6F" w:rsidRPr="0081311E" w:rsidRDefault="00D81C6F" w:rsidP="005F5E60">
            <w:pPr>
              <w:pStyle w:val="Header"/>
              <w:numPr>
                <w:ilvl w:val="0"/>
                <w:numId w:val="1"/>
              </w:numPr>
              <w:tabs>
                <w:tab w:val="left" w:pos="1980"/>
              </w:tabs>
              <w:spacing w:before="12" w:after="12"/>
              <w:rPr>
                <w:rFonts w:ascii="Arial" w:hAnsi="Arial" w:cs="Arial"/>
                <w:bCs/>
              </w:rPr>
            </w:pPr>
          </w:p>
        </w:tc>
        <w:tc>
          <w:tcPr>
            <w:tcW w:w="1701" w:type="dxa"/>
            <w:tcBorders>
              <w:bottom w:val="single" w:sz="4" w:space="0" w:color="auto"/>
            </w:tcBorders>
            <w:shd w:val="clear" w:color="auto" w:fill="FFFFFF"/>
          </w:tcPr>
          <w:p w14:paraId="3EA7EA5F" w14:textId="77777777" w:rsidR="00D81C6F" w:rsidRPr="0081311E" w:rsidRDefault="00D81C6F" w:rsidP="005F5E6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bottom w:val="single" w:sz="4" w:space="0" w:color="auto"/>
            </w:tcBorders>
            <w:shd w:val="clear" w:color="auto" w:fill="FFFFFF"/>
          </w:tcPr>
          <w:p w14:paraId="4AD7198D" w14:textId="77777777" w:rsidR="00D81C6F" w:rsidRPr="0081311E" w:rsidRDefault="00D81C6F" w:rsidP="00C648F0">
            <w:pPr>
              <w:pStyle w:val="Header"/>
              <w:rPr>
                <w:rFonts w:ascii="Arial" w:hAnsi="Arial" w:cs="Arial"/>
              </w:rPr>
            </w:pPr>
            <w:r w:rsidRPr="0081311E">
              <w:rPr>
                <w:rFonts w:ascii="Arial" w:hAnsi="Arial" w:cs="Arial"/>
              </w:rPr>
              <w:t>Good plus:-</w:t>
            </w:r>
          </w:p>
          <w:p w14:paraId="38FC044C" w14:textId="77777777" w:rsidR="00D81C6F" w:rsidRPr="0081311E" w:rsidRDefault="00D81C6F" w:rsidP="00396494">
            <w:pPr>
              <w:pStyle w:val="Header"/>
              <w:numPr>
                <w:ilvl w:val="0"/>
                <w:numId w:val="17"/>
              </w:numPr>
              <w:tabs>
                <w:tab w:val="clear" w:pos="4153"/>
                <w:tab w:val="clear" w:pos="8306"/>
                <w:tab w:val="left" w:pos="1980"/>
              </w:tabs>
              <w:spacing w:before="12" w:after="12"/>
              <w:rPr>
                <w:rFonts w:ascii="Arial" w:hAnsi="Arial" w:cs="Arial"/>
              </w:rPr>
            </w:pPr>
            <w:r w:rsidRPr="0081311E">
              <w:rPr>
                <w:rFonts w:ascii="Arial" w:hAnsi="Arial" w:cs="Arial"/>
              </w:rPr>
              <w:t>Complaint policy forms wider part of participant inclusion in asking for positive and negative feedback.</w:t>
            </w:r>
          </w:p>
          <w:p w14:paraId="373DBBCA" w14:textId="77777777" w:rsidR="00D81C6F" w:rsidRPr="0081311E" w:rsidRDefault="00D81C6F" w:rsidP="00396494">
            <w:pPr>
              <w:pStyle w:val="Header"/>
              <w:numPr>
                <w:ilvl w:val="0"/>
                <w:numId w:val="17"/>
              </w:numPr>
              <w:tabs>
                <w:tab w:val="clear" w:pos="4153"/>
                <w:tab w:val="clear" w:pos="8306"/>
                <w:tab w:val="left" w:pos="1980"/>
              </w:tabs>
              <w:spacing w:before="12" w:after="12"/>
              <w:rPr>
                <w:rFonts w:ascii="Arial" w:hAnsi="Arial" w:cs="Arial"/>
              </w:rPr>
            </w:pPr>
            <w:r w:rsidRPr="0081311E">
              <w:rPr>
                <w:rFonts w:ascii="Arial" w:hAnsi="Arial" w:cs="Arial"/>
              </w:rPr>
              <w:t xml:space="preserve">Outcomes and lessons are fed back into practice and Service Plans for improvement. </w:t>
            </w:r>
          </w:p>
          <w:p w14:paraId="565A089A" w14:textId="77777777" w:rsidR="00D81C6F" w:rsidRPr="0081311E" w:rsidRDefault="00D81C6F" w:rsidP="00396494">
            <w:pPr>
              <w:pStyle w:val="Header"/>
              <w:numPr>
                <w:ilvl w:val="0"/>
                <w:numId w:val="26"/>
              </w:numPr>
              <w:tabs>
                <w:tab w:val="clear" w:pos="4153"/>
                <w:tab w:val="clear" w:pos="8306"/>
                <w:tab w:val="left" w:pos="1980"/>
              </w:tabs>
              <w:spacing w:before="12" w:after="12"/>
              <w:rPr>
                <w:rFonts w:ascii="Arial" w:hAnsi="Arial" w:cs="Arial"/>
                <w:bCs/>
              </w:rPr>
            </w:pPr>
            <w:r w:rsidRPr="0081311E">
              <w:rPr>
                <w:rFonts w:ascii="Arial" w:hAnsi="Arial" w:cs="Arial"/>
              </w:rPr>
              <w:t>Complaint procedures are child orientated and adapted to their needs and understanding.</w:t>
            </w:r>
          </w:p>
        </w:tc>
      </w:tr>
      <w:tr w:rsidR="008C5D9B" w:rsidRPr="0081311E" w14:paraId="6871BF91" w14:textId="77777777" w:rsidTr="0081311E">
        <w:trPr>
          <w:cantSplit/>
          <w:trHeight w:val="658"/>
        </w:trPr>
        <w:tc>
          <w:tcPr>
            <w:tcW w:w="3272" w:type="dxa"/>
            <w:vMerge w:val="restart"/>
            <w:tcBorders>
              <w:top w:val="single" w:sz="4" w:space="0" w:color="auto"/>
              <w:left w:val="single" w:sz="4" w:space="0" w:color="auto"/>
              <w:right w:val="single" w:sz="4" w:space="0" w:color="auto"/>
            </w:tcBorders>
          </w:tcPr>
          <w:p w14:paraId="09EFC6D5" w14:textId="77777777" w:rsidR="004F733D" w:rsidRPr="004F733D" w:rsidRDefault="003E35E9" w:rsidP="004F733D">
            <w:pPr>
              <w:rPr>
                <w:rFonts w:ascii="Arial" w:hAnsi="Arial" w:cs="Arial"/>
              </w:rPr>
            </w:pPr>
            <w:r w:rsidRPr="0081311E">
              <w:rPr>
                <w:rFonts w:ascii="Arial" w:hAnsi="Arial" w:cs="Arial"/>
                <w:b/>
              </w:rPr>
              <w:t>7</w:t>
            </w:r>
            <w:r w:rsidR="008C5D9B" w:rsidRPr="0081311E">
              <w:rPr>
                <w:rFonts w:ascii="Arial" w:hAnsi="Arial" w:cs="Arial"/>
                <w:b/>
              </w:rPr>
              <w:t>.2</w:t>
            </w:r>
            <w:r w:rsidR="00C31BEE" w:rsidRPr="0081311E">
              <w:rPr>
                <w:rFonts w:ascii="Arial" w:hAnsi="Arial" w:cs="Arial"/>
                <w:b/>
              </w:rPr>
              <w:t xml:space="preserve"> </w:t>
            </w:r>
            <w:r w:rsidR="004F733D" w:rsidRPr="004F733D">
              <w:rPr>
                <w:rFonts w:ascii="Arial" w:hAnsi="Arial" w:cs="Arial"/>
              </w:rPr>
              <w:t>The organisation seeks and utilises feedback from children to inform their work and influence service provision (Service User feedback)</w:t>
            </w:r>
          </w:p>
          <w:p w14:paraId="4EAB8B81" w14:textId="77777777" w:rsidR="007C135A" w:rsidRPr="0081311E" w:rsidRDefault="007C135A" w:rsidP="007C135A">
            <w:pPr>
              <w:pStyle w:val="CommentText"/>
              <w:rPr>
                <w:rFonts w:ascii="Arial" w:hAnsi="Arial" w:cs="Arial"/>
                <w:sz w:val="24"/>
                <w:szCs w:val="24"/>
              </w:rPr>
            </w:pPr>
          </w:p>
          <w:p w14:paraId="2613C18F" w14:textId="77777777" w:rsidR="008C5D9B" w:rsidRPr="0081311E" w:rsidRDefault="008C5D9B" w:rsidP="008C5D9B">
            <w:pPr>
              <w:spacing w:before="12" w:after="12"/>
              <w:rPr>
                <w:rFonts w:ascii="Arial" w:hAnsi="Arial" w:cs="Arial"/>
              </w:rPr>
            </w:pPr>
          </w:p>
        </w:tc>
        <w:tc>
          <w:tcPr>
            <w:tcW w:w="3402" w:type="dxa"/>
            <w:vMerge w:val="restart"/>
            <w:tcBorders>
              <w:top w:val="single" w:sz="4" w:space="0" w:color="auto"/>
              <w:left w:val="single" w:sz="4" w:space="0" w:color="auto"/>
              <w:right w:val="single" w:sz="4" w:space="0" w:color="auto"/>
            </w:tcBorders>
          </w:tcPr>
          <w:p w14:paraId="5EF561CA" w14:textId="77777777" w:rsidR="008C5D9B" w:rsidRPr="0081311E" w:rsidRDefault="008C5D9B" w:rsidP="008C5D9B">
            <w:pPr>
              <w:numPr>
                <w:ilvl w:val="0"/>
                <w:numId w:val="1"/>
              </w:numPr>
              <w:spacing w:before="12" w:after="12"/>
              <w:rPr>
                <w:rFonts w:ascii="Arial" w:hAnsi="Arial" w:cs="Arial"/>
              </w:rPr>
            </w:pPr>
            <w:r w:rsidRPr="0081311E">
              <w:rPr>
                <w:rFonts w:ascii="Arial" w:hAnsi="Arial" w:cs="Arial"/>
              </w:rPr>
              <w:t>Customer feedback processes, e.g. survey, forums, staff feedback.</w:t>
            </w:r>
          </w:p>
          <w:p w14:paraId="06B5703B" w14:textId="77777777" w:rsidR="008C5D9B" w:rsidRPr="0081311E" w:rsidRDefault="008C5D9B" w:rsidP="008C5D9B">
            <w:pPr>
              <w:numPr>
                <w:ilvl w:val="0"/>
                <w:numId w:val="1"/>
              </w:numPr>
              <w:spacing w:before="12" w:after="12"/>
              <w:rPr>
                <w:rFonts w:ascii="Arial" w:hAnsi="Arial" w:cs="Arial"/>
              </w:rPr>
            </w:pPr>
            <w:r w:rsidRPr="0081311E">
              <w:rPr>
                <w:rFonts w:ascii="Arial" w:hAnsi="Arial" w:cs="Arial"/>
              </w:rPr>
              <w:t>Business plans for own and contracted organisations have statements that reflect input from children and families</w:t>
            </w:r>
          </w:p>
          <w:p w14:paraId="799F45D8" w14:textId="77777777" w:rsidR="008C5D9B" w:rsidRPr="0081311E" w:rsidRDefault="008C5D9B" w:rsidP="008C5D9B">
            <w:pPr>
              <w:numPr>
                <w:ilvl w:val="0"/>
                <w:numId w:val="1"/>
              </w:numPr>
              <w:spacing w:before="12" w:after="12"/>
              <w:rPr>
                <w:rFonts w:ascii="Arial" w:hAnsi="Arial" w:cs="Arial"/>
              </w:rPr>
            </w:pPr>
            <w:r w:rsidRPr="0081311E">
              <w:rPr>
                <w:rFonts w:ascii="Arial" w:hAnsi="Arial" w:cs="Arial"/>
              </w:rPr>
              <w:t>Evidence of implementation.</w:t>
            </w:r>
          </w:p>
          <w:p w14:paraId="6E477B6F" w14:textId="77777777" w:rsidR="008C5D9B" w:rsidRPr="0081311E" w:rsidRDefault="008C5D9B" w:rsidP="008C5D9B">
            <w:pPr>
              <w:numPr>
                <w:ilvl w:val="0"/>
                <w:numId w:val="1"/>
              </w:numPr>
              <w:spacing w:before="12" w:after="12"/>
              <w:rPr>
                <w:rFonts w:ascii="Arial" w:hAnsi="Arial" w:cs="Arial"/>
              </w:rPr>
            </w:pPr>
            <w:r w:rsidRPr="0081311E">
              <w:rPr>
                <w:rFonts w:ascii="Arial" w:hAnsi="Arial" w:cs="Arial"/>
              </w:rPr>
              <w:t>Trustee minutes of informed decisions.</w:t>
            </w:r>
          </w:p>
          <w:p w14:paraId="475736DA" w14:textId="77777777" w:rsidR="008C5D9B" w:rsidRPr="0081311E" w:rsidRDefault="008C5D9B" w:rsidP="008C5D9B">
            <w:pPr>
              <w:pStyle w:val="Header"/>
              <w:numPr>
                <w:ilvl w:val="0"/>
                <w:numId w:val="1"/>
              </w:numPr>
              <w:tabs>
                <w:tab w:val="left" w:pos="1980"/>
              </w:tabs>
              <w:spacing w:before="12" w:after="12"/>
              <w:rPr>
                <w:rFonts w:ascii="Arial" w:hAnsi="Arial" w:cs="Arial"/>
              </w:rPr>
            </w:pPr>
            <w:r w:rsidRPr="0081311E">
              <w:rPr>
                <w:rFonts w:ascii="Arial" w:hAnsi="Arial" w:cs="Arial"/>
              </w:rPr>
              <w:t>Evidence referenced in service plan.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E027D4" w14:textId="77777777" w:rsidR="008C5D9B" w:rsidRPr="0081311E" w:rsidRDefault="008C5D9B" w:rsidP="00BD234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Inadequate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D64D9A9"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No evidence submitted / No process to gather individual child views. </w:t>
            </w:r>
          </w:p>
          <w:p w14:paraId="50FF2D18"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No views of children and families are included in the development of services</w:t>
            </w:r>
          </w:p>
        </w:tc>
      </w:tr>
      <w:tr w:rsidR="008C5D9B" w:rsidRPr="0081311E" w14:paraId="456FD45A" w14:textId="77777777" w:rsidTr="0081311E">
        <w:trPr>
          <w:cantSplit/>
          <w:trHeight w:val="658"/>
        </w:trPr>
        <w:tc>
          <w:tcPr>
            <w:tcW w:w="3272" w:type="dxa"/>
            <w:vMerge/>
            <w:tcBorders>
              <w:left w:val="single" w:sz="4" w:space="0" w:color="auto"/>
              <w:right w:val="single" w:sz="4" w:space="0" w:color="auto"/>
            </w:tcBorders>
          </w:tcPr>
          <w:p w14:paraId="6ECF1350"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1924C4A6" w14:textId="77777777" w:rsidR="008C5D9B" w:rsidRPr="0081311E" w:rsidRDefault="008C5D9B" w:rsidP="00C648F0">
            <w:pPr>
              <w:pStyle w:val="Header"/>
              <w:numPr>
                <w:ilvl w:val="0"/>
                <w:numId w:val="1"/>
              </w:numPr>
              <w:tabs>
                <w:tab w:val="left" w:pos="1980"/>
              </w:tabs>
              <w:spacing w:before="12" w:after="1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298CD07"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Requires</w:t>
            </w:r>
          </w:p>
          <w:p w14:paraId="2AFE4C47"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Improvement</w:t>
            </w:r>
            <w:r w:rsidRPr="0081311E" w:rsidDel="000C7A63">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8C10540"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Services and commissioning of services have been developed indirectly from evidence base of children and families. </w:t>
            </w:r>
          </w:p>
          <w:p w14:paraId="1FF350B4"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No or little correlation between client wishes and service plan content. </w:t>
            </w:r>
          </w:p>
          <w:p w14:paraId="546BC4F5" w14:textId="77777777" w:rsidR="008C5D9B" w:rsidRPr="0081311E" w:rsidRDefault="008C5D9B" w:rsidP="007C135A">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Process in place to gather wishes during client consultations which are then used in </w:t>
            </w:r>
            <w:r w:rsidR="007C135A" w:rsidRPr="0081311E">
              <w:rPr>
                <w:rFonts w:ascii="Arial" w:hAnsi="Arial" w:cs="Arial"/>
                <w:lang w:eastAsia="en-US"/>
              </w:rPr>
              <w:t xml:space="preserve">contract </w:t>
            </w:r>
            <w:r w:rsidRPr="0081311E">
              <w:rPr>
                <w:rFonts w:ascii="Arial" w:hAnsi="Arial" w:cs="Arial"/>
                <w:lang w:eastAsia="en-US"/>
              </w:rPr>
              <w:t xml:space="preserve">decisions. Some evidence in </w:t>
            </w:r>
            <w:r w:rsidR="007C135A" w:rsidRPr="0081311E">
              <w:rPr>
                <w:rFonts w:ascii="Arial" w:hAnsi="Arial" w:cs="Arial"/>
                <w:lang w:eastAsia="en-US"/>
              </w:rPr>
              <w:t xml:space="preserve">contract </w:t>
            </w:r>
            <w:r w:rsidRPr="0081311E">
              <w:rPr>
                <w:rFonts w:ascii="Arial" w:hAnsi="Arial" w:cs="Arial"/>
                <w:lang w:eastAsia="en-US"/>
              </w:rPr>
              <w:t xml:space="preserve"> files of this process.</w:t>
            </w:r>
          </w:p>
        </w:tc>
      </w:tr>
      <w:tr w:rsidR="008C5D9B" w:rsidRPr="0081311E" w14:paraId="1FE80A50" w14:textId="77777777" w:rsidTr="0081311E">
        <w:trPr>
          <w:cantSplit/>
          <w:trHeight w:val="658"/>
        </w:trPr>
        <w:tc>
          <w:tcPr>
            <w:tcW w:w="3272" w:type="dxa"/>
            <w:vMerge/>
            <w:tcBorders>
              <w:left w:val="single" w:sz="4" w:space="0" w:color="auto"/>
              <w:right w:val="single" w:sz="4" w:space="0" w:color="auto"/>
            </w:tcBorders>
          </w:tcPr>
          <w:p w14:paraId="6E32695E"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1F0131D6" w14:textId="77777777" w:rsidR="008C5D9B" w:rsidRPr="0081311E" w:rsidRDefault="008C5D9B" w:rsidP="00C648F0">
            <w:pPr>
              <w:pStyle w:val="Header"/>
              <w:numPr>
                <w:ilvl w:val="0"/>
                <w:numId w:val="1"/>
              </w:numPr>
              <w:tabs>
                <w:tab w:val="left" w:pos="1980"/>
              </w:tabs>
              <w:spacing w:before="12" w:after="1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E1ADCC"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Good</w:t>
            </w:r>
            <w:r w:rsidRPr="0081311E" w:rsidDel="002B159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BD5106C"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Direct correlation between service plan contents and the evidence base from children and families. </w:t>
            </w:r>
          </w:p>
          <w:p w14:paraId="67E3EA9B"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Reference to specific items in evidence base within service plan.</w:t>
            </w:r>
          </w:p>
          <w:p w14:paraId="2DAC2163"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Child views are gathered and recorded early in cont</w:t>
            </w:r>
            <w:r w:rsidR="007C135A" w:rsidRPr="0081311E">
              <w:rPr>
                <w:rFonts w:ascii="Arial" w:hAnsi="Arial" w:cs="Arial"/>
                <w:lang w:eastAsia="en-US"/>
              </w:rPr>
              <w:t>r</w:t>
            </w:r>
            <w:r w:rsidRPr="0081311E">
              <w:rPr>
                <w:rFonts w:ascii="Arial" w:hAnsi="Arial" w:cs="Arial"/>
                <w:lang w:eastAsia="en-US"/>
              </w:rPr>
              <w:t xml:space="preserve">act process and at each appropriate point thereafter. </w:t>
            </w:r>
          </w:p>
          <w:p w14:paraId="3F89AE14" w14:textId="77777777" w:rsidR="008C5D9B" w:rsidRPr="0081311E" w:rsidRDefault="008C5D9B" w:rsidP="00396494">
            <w:pPr>
              <w:pStyle w:val="Header"/>
              <w:numPr>
                <w:ilvl w:val="0"/>
                <w:numId w:val="2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Evidence of how these views influence case decisions is detailed.</w:t>
            </w:r>
          </w:p>
        </w:tc>
      </w:tr>
      <w:tr w:rsidR="008C5D9B" w:rsidRPr="0081311E" w14:paraId="11DB9E70" w14:textId="77777777" w:rsidTr="0081311E">
        <w:trPr>
          <w:cantSplit/>
          <w:trHeight w:val="658"/>
        </w:trPr>
        <w:tc>
          <w:tcPr>
            <w:tcW w:w="3272" w:type="dxa"/>
            <w:vMerge/>
            <w:tcBorders>
              <w:left w:val="single" w:sz="4" w:space="0" w:color="auto"/>
              <w:bottom w:val="single" w:sz="4" w:space="0" w:color="auto"/>
              <w:right w:val="single" w:sz="4" w:space="0" w:color="auto"/>
            </w:tcBorders>
          </w:tcPr>
          <w:p w14:paraId="23E058C2"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bottom w:val="single" w:sz="4" w:space="0" w:color="auto"/>
              <w:right w:val="single" w:sz="4" w:space="0" w:color="auto"/>
            </w:tcBorders>
          </w:tcPr>
          <w:p w14:paraId="70B9DF11" w14:textId="77777777" w:rsidR="008C5D9B" w:rsidRPr="0081311E" w:rsidRDefault="008C5D9B" w:rsidP="00C648F0">
            <w:pPr>
              <w:pStyle w:val="Header"/>
              <w:numPr>
                <w:ilvl w:val="0"/>
                <w:numId w:val="1"/>
              </w:numPr>
              <w:tabs>
                <w:tab w:val="clear" w:pos="4153"/>
                <w:tab w:val="clear" w:pos="8306"/>
                <w:tab w:val="left" w:pos="1980"/>
              </w:tabs>
              <w:spacing w:before="12" w:after="1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AF9227"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B86A920" w14:textId="77777777" w:rsidR="0081311E" w:rsidRDefault="0081311E" w:rsidP="0081311E">
            <w:pPr>
              <w:pStyle w:val="Header"/>
              <w:tabs>
                <w:tab w:val="clear" w:pos="4153"/>
                <w:tab w:val="clear" w:pos="8306"/>
                <w:tab w:val="left" w:pos="1980"/>
              </w:tabs>
              <w:spacing w:before="12" w:after="12"/>
              <w:rPr>
                <w:rFonts w:ascii="Arial" w:hAnsi="Arial" w:cs="Arial"/>
              </w:rPr>
            </w:pPr>
            <w:r>
              <w:rPr>
                <w:rFonts w:ascii="Arial" w:hAnsi="Arial" w:cs="Arial"/>
              </w:rPr>
              <w:t>Good plus:-</w:t>
            </w:r>
          </w:p>
          <w:p w14:paraId="58130AFD" w14:textId="77777777" w:rsidR="007C135A" w:rsidRPr="0081311E" w:rsidRDefault="007C135A" w:rsidP="007C135A">
            <w:pPr>
              <w:pStyle w:val="Header"/>
              <w:numPr>
                <w:ilvl w:val="0"/>
                <w:numId w:val="27"/>
              </w:numPr>
              <w:tabs>
                <w:tab w:val="clear" w:pos="4153"/>
                <w:tab w:val="clear" w:pos="8306"/>
                <w:tab w:val="left" w:pos="1980"/>
              </w:tabs>
              <w:spacing w:before="12" w:after="12"/>
              <w:rPr>
                <w:rFonts w:ascii="Arial" w:hAnsi="Arial" w:cs="Arial"/>
              </w:rPr>
            </w:pPr>
            <w:r w:rsidRPr="0081311E">
              <w:rPr>
                <w:rFonts w:ascii="Arial" w:hAnsi="Arial" w:cs="Arial"/>
              </w:rPr>
              <w:t xml:space="preserve">Service plans developed in sequence with evidence collection and interpretation. </w:t>
            </w:r>
          </w:p>
          <w:p w14:paraId="6D9967FF" w14:textId="77777777" w:rsidR="007C135A" w:rsidRPr="0081311E" w:rsidRDefault="007C135A" w:rsidP="007C135A">
            <w:pPr>
              <w:pStyle w:val="Header"/>
              <w:numPr>
                <w:ilvl w:val="0"/>
                <w:numId w:val="27"/>
              </w:numPr>
              <w:tabs>
                <w:tab w:val="clear" w:pos="4153"/>
                <w:tab w:val="clear" w:pos="8306"/>
                <w:tab w:val="left" w:pos="1980"/>
              </w:tabs>
              <w:spacing w:before="12" w:after="12"/>
              <w:rPr>
                <w:rFonts w:ascii="Arial" w:hAnsi="Arial" w:cs="Arial"/>
              </w:rPr>
            </w:pPr>
            <w:r w:rsidRPr="0081311E">
              <w:rPr>
                <w:rFonts w:ascii="Arial" w:hAnsi="Arial" w:cs="Arial"/>
              </w:rPr>
              <w:t xml:space="preserve">Programme of client feedback and information gathering timed to influence development of service plan. </w:t>
            </w:r>
          </w:p>
          <w:p w14:paraId="3137848B" w14:textId="77777777" w:rsidR="007C135A" w:rsidRPr="0081311E" w:rsidRDefault="007C135A" w:rsidP="007C135A">
            <w:pPr>
              <w:pStyle w:val="Header"/>
              <w:numPr>
                <w:ilvl w:val="0"/>
                <w:numId w:val="27"/>
              </w:numPr>
              <w:tabs>
                <w:tab w:val="clear" w:pos="4153"/>
                <w:tab w:val="clear" w:pos="8306"/>
                <w:tab w:val="left" w:pos="1980"/>
              </w:tabs>
              <w:spacing w:before="12" w:after="12"/>
              <w:rPr>
                <w:rFonts w:ascii="Arial" w:hAnsi="Arial" w:cs="Arial"/>
              </w:rPr>
            </w:pPr>
            <w:r w:rsidRPr="0081311E">
              <w:rPr>
                <w:rFonts w:ascii="Arial" w:hAnsi="Arial" w:cs="Arial"/>
              </w:rPr>
              <w:t xml:space="preserve">All areas of organisation include client informed decisions. </w:t>
            </w:r>
          </w:p>
          <w:p w14:paraId="39E49958" w14:textId="77777777" w:rsidR="008C5D9B" w:rsidRPr="0081311E" w:rsidRDefault="007C135A" w:rsidP="007C135A">
            <w:pPr>
              <w:pStyle w:val="CommentText"/>
              <w:numPr>
                <w:ilvl w:val="0"/>
                <w:numId w:val="27"/>
              </w:numPr>
              <w:rPr>
                <w:rFonts w:ascii="Arial" w:hAnsi="Arial" w:cs="Arial"/>
                <w:sz w:val="24"/>
                <w:szCs w:val="24"/>
              </w:rPr>
            </w:pPr>
            <w:r w:rsidRPr="0081311E">
              <w:rPr>
                <w:rFonts w:ascii="Arial" w:hAnsi="Arial" w:cs="Arial"/>
                <w:sz w:val="24"/>
                <w:szCs w:val="24"/>
              </w:rPr>
              <w:t>Evidence of children and their families influencing the service plan development, verifying, prioritising and agreeing sign off together with the organisation and their partners.</w:t>
            </w:r>
          </w:p>
        </w:tc>
      </w:tr>
      <w:tr w:rsidR="008C5D9B" w:rsidRPr="0081311E" w14:paraId="1E7FC960" w14:textId="77777777" w:rsidTr="0081311E">
        <w:trPr>
          <w:cantSplit/>
          <w:trHeight w:val="297"/>
        </w:trPr>
        <w:tc>
          <w:tcPr>
            <w:tcW w:w="3272" w:type="dxa"/>
            <w:vMerge w:val="restart"/>
            <w:tcBorders>
              <w:top w:val="single" w:sz="4" w:space="0" w:color="auto"/>
              <w:left w:val="single" w:sz="4" w:space="0" w:color="auto"/>
              <w:right w:val="single" w:sz="4" w:space="0" w:color="auto"/>
            </w:tcBorders>
          </w:tcPr>
          <w:p w14:paraId="3159DD85" w14:textId="77777777" w:rsidR="008C5D9B" w:rsidRPr="0081311E" w:rsidRDefault="003E35E9" w:rsidP="008C5D9B">
            <w:pPr>
              <w:spacing w:before="12" w:after="12"/>
              <w:rPr>
                <w:rFonts w:ascii="Arial" w:hAnsi="Arial" w:cs="Arial"/>
              </w:rPr>
            </w:pPr>
            <w:r w:rsidRPr="0081311E">
              <w:rPr>
                <w:rFonts w:ascii="Arial" w:hAnsi="Arial" w:cs="Arial"/>
                <w:b/>
              </w:rPr>
              <w:t>7.3</w:t>
            </w:r>
            <w:r w:rsidR="003F5CCF" w:rsidRPr="0081311E">
              <w:rPr>
                <w:rFonts w:ascii="Arial" w:hAnsi="Arial" w:cs="Arial"/>
                <w:b/>
              </w:rPr>
              <w:t xml:space="preserve"> </w:t>
            </w:r>
            <w:r w:rsidR="008C5D9B" w:rsidRPr="0081311E">
              <w:rPr>
                <w:rFonts w:ascii="Arial" w:hAnsi="Arial" w:cs="Arial"/>
              </w:rPr>
              <w:t>Children are made aware of their right to be safe from abuse. This is achieved through information made available, for children, young people and parents about where to go for help in relation to maltreatment and abuse.</w:t>
            </w:r>
          </w:p>
          <w:p w14:paraId="5F93FEF2" w14:textId="77777777" w:rsidR="008C5D9B" w:rsidRPr="0081311E" w:rsidRDefault="008C5D9B" w:rsidP="008C5D9B">
            <w:pPr>
              <w:spacing w:before="12" w:after="12"/>
              <w:rPr>
                <w:rFonts w:ascii="Arial" w:hAnsi="Arial" w:cs="Arial"/>
              </w:rPr>
            </w:pPr>
          </w:p>
        </w:tc>
        <w:tc>
          <w:tcPr>
            <w:tcW w:w="3402" w:type="dxa"/>
            <w:vMerge w:val="restart"/>
            <w:tcBorders>
              <w:top w:val="single" w:sz="4" w:space="0" w:color="auto"/>
              <w:left w:val="single" w:sz="4" w:space="0" w:color="auto"/>
              <w:right w:val="single" w:sz="4" w:space="0" w:color="auto"/>
            </w:tcBorders>
          </w:tcPr>
          <w:p w14:paraId="4BA87CA1" w14:textId="77777777" w:rsidR="00A6413A" w:rsidRPr="0081311E" w:rsidRDefault="008C5D9B" w:rsidP="00396494">
            <w:pPr>
              <w:numPr>
                <w:ilvl w:val="0"/>
                <w:numId w:val="29"/>
              </w:numPr>
              <w:spacing w:before="12" w:after="12"/>
              <w:rPr>
                <w:rFonts w:ascii="Arial" w:hAnsi="Arial" w:cs="Arial"/>
              </w:rPr>
            </w:pPr>
            <w:r w:rsidRPr="0081311E">
              <w:rPr>
                <w:rFonts w:ascii="Arial" w:hAnsi="Arial" w:cs="Arial"/>
              </w:rPr>
              <w:t>Websites, posters, prominent display, child guides.</w:t>
            </w:r>
          </w:p>
          <w:p w14:paraId="19C209DA" w14:textId="77777777" w:rsidR="008C5D9B" w:rsidRPr="0081311E" w:rsidRDefault="008C5D9B" w:rsidP="00396494">
            <w:pPr>
              <w:numPr>
                <w:ilvl w:val="0"/>
                <w:numId w:val="29"/>
              </w:numPr>
              <w:spacing w:before="12" w:after="12"/>
              <w:rPr>
                <w:rFonts w:ascii="Arial" w:hAnsi="Arial" w:cs="Arial"/>
              </w:rPr>
            </w:pPr>
            <w:r w:rsidRPr="0081311E">
              <w:rPr>
                <w:rFonts w:ascii="Arial" w:hAnsi="Arial" w:cs="Arial"/>
              </w:rPr>
              <w:t xml:space="preserve"> Individual </w:t>
            </w:r>
            <w:r w:rsidR="00C31BEE" w:rsidRPr="0081311E">
              <w:rPr>
                <w:rFonts w:ascii="Arial" w:hAnsi="Arial" w:cs="Arial"/>
              </w:rPr>
              <w:t>case file</w:t>
            </w:r>
            <w:r w:rsidRPr="0081311E">
              <w:rPr>
                <w:rFonts w:ascii="Arial" w:hAnsi="Arial" w:cs="Arial"/>
              </w:rPr>
              <w:t xml:space="preserve"> management involving information given to specific children.</w:t>
            </w:r>
          </w:p>
          <w:p w14:paraId="4400B01C" w14:textId="77777777" w:rsidR="008C5D9B" w:rsidRPr="0081311E" w:rsidRDefault="008C5D9B" w:rsidP="00396494">
            <w:pPr>
              <w:numPr>
                <w:ilvl w:val="0"/>
                <w:numId w:val="29"/>
              </w:numPr>
              <w:spacing w:before="12" w:after="12"/>
              <w:rPr>
                <w:rFonts w:ascii="Arial" w:hAnsi="Arial" w:cs="Arial"/>
              </w:rPr>
            </w:pPr>
            <w:r w:rsidRPr="0081311E">
              <w:rPr>
                <w:rFonts w:ascii="Arial" w:hAnsi="Arial" w:cs="Arial"/>
              </w:rPr>
              <w:t>Code of conduct.</w:t>
            </w:r>
          </w:p>
          <w:p w14:paraId="6970F9B0" w14:textId="77777777" w:rsidR="008C5D9B" w:rsidRPr="0081311E" w:rsidRDefault="008C5D9B"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27B4C6" w14:textId="77777777" w:rsidR="008C5D9B" w:rsidRPr="0081311E" w:rsidRDefault="008C5D9B" w:rsidP="00BD234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Inadequate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44ECF9E" w14:textId="77777777" w:rsidR="008C5D9B" w:rsidRPr="0081311E" w:rsidRDefault="008C5D9B" w:rsidP="00396494">
            <w:pPr>
              <w:pStyle w:val="Header"/>
              <w:numPr>
                <w:ilvl w:val="0"/>
                <w:numId w:val="28"/>
              </w:numPr>
              <w:tabs>
                <w:tab w:val="clear" w:pos="4153"/>
                <w:tab w:val="clear" w:pos="8306"/>
                <w:tab w:val="left" w:pos="1980"/>
              </w:tabs>
              <w:spacing w:before="12" w:after="12"/>
              <w:ind w:left="357" w:hanging="357"/>
              <w:rPr>
                <w:rFonts w:ascii="Arial" w:hAnsi="Arial" w:cs="Arial"/>
                <w:lang w:eastAsia="en-US"/>
              </w:rPr>
            </w:pPr>
            <w:r w:rsidRPr="0081311E">
              <w:rPr>
                <w:rFonts w:ascii="Arial" w:hAnsi="Arial" w:cs="Arial"/>
                <w:lang w:eastAsia="en-US"/>
              </w:rPr>
              <w:t>No evidence submitted / the organisation does not promote a safeguarding culture.</w:t>
            </w:r>
          </w:p>
        </w:tc>
      </w:tr>
      <w:tr w:rsidR="008C5D9B" w:rsidRPr="0081311E" w14:paraId="69AE6767" w14:textId="77777777" w:rsidTr="0081311E">
        <w:trPr>
          <w:cantSplit/>
          <w:trHeight w:val="658"/>
        </w:trPr>
        <w:tc>
          <w:tcPr>
            <w:tcW w:w="3272" w:type="dxa"/>
            <w:vMerge/>
            <w:tcBorders>
              <w:left w:val="single" w:sz="4" w:space="0" w:color="auto"/>
              <w:right w:val="single" w:sz="4" w:space="0" w:color="auto"/>
            </w:tcBorders>
          </w:tcPr>
          <w:p w14:paraId="275D2DB6"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3CAF5DAF" w14:textId="77777777" w:rsidR="008C5D9B" w:rsidRPr="0081311E" w:rsidRDefault="008C5D9B"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A9CFC0"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Requires</w:t>
            </w:r>
          </w:p>
          <w:p w14:paraId="4393D609"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Improvement</w:t>
            </w:r>
            <w:r w:rsidRPr="0081311E" w:rsidDel="000C7A63">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1986F695" w14:textId="77777777" w:rsidR="008C5D9B" w:rsidRPr="0081311E" w:rsidRDefault="008C5D9B" w:rsidP="00396494">
            <w:pPr>
              <w:pStyle w:val="Header"/>
              <w:numPr>
                <w:ilvl w:val="0"/>
                <w:numId w:val="28"/>
              </w:numPr>
              <w:tabs>
                <w:tab w:val="clear" w:pos="4153"/>
                <w:tab w:val="clear" w:pos="8306"/>
                <w:tab w:val="left" w:pos="1980"/>
              </w:tabs>
              <w:spacing w:before="12" w:after="12"/>
              <w:ind w:left="357" w:hanging="357"/>
              <w:rPr>
                <w:rFonts w:ascii="Arial" w:hAnsi="Arial" w:cs="Arial"/>
                <w:lang w:eastAsia="en-US"/>
              </w:rPr>
            </w:pPr>
            <w:r w:rsidRPr="0081311E">
              <w:rPr>
                <w:rFonts w:ascii="Arial" w:hAnsi="Arial" w:cs="Arial"/>
                <w:lang w:eastAsia="en-US"/>
              </w:rPr>
              <w:t>Basic promotion through posters and other mass communication means.</w:t>
            </w:r>
          </w:p>
        </w:tc>
      </w:tr>
      <w:tr w:rsidR="008C5D9B" w:rsidRPr="0081311E" w14:paraId="7A5E1F54" w14:textId="77777777" w:rsidTr="0081311E">
        <w:trPr>
          <w:cantSplit/>
          <w:trHeight w:val="658"/>
        </w:trPr>
        <w:tc>
          <w:tcPr>
            <w:tcW w:w="3272" w:type="dxa"/>
            <w:vMerge/>
            <w:tcBorders>
              <w:left w:val="single" w:sz="4" w:space="0" w:color="auto"/>
              <w:right w:val="single" w:sz="4" w:space="0" w:color="auto"/>
            </w:tcBorders>
          </w:tcPr>
          <w:p w14:paraId="62C1B9E0"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3D04AFF3" w14:textId="77777777" w:rsidR="008C5D9B" w:rsidRPr="0081311E" w:rsidRDefault="008C5D9B"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DED47E"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Good</w:t>
            </w:r>
            <w:r w:rsidRPr="0081311E" w:rsidDel="002B159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3A8AD019" w14:textId="77777777" w:rsidR="008C5D9B" w:rsidRPr="0081311E" w:rsidRDefault="008C5D9B" w:rsidP="00396494">
            <w:pPr>
              <w:pStyle w:val="Header"/>
              <w:numPr>
                <w:ilvl w:val="0"/>
                <w:numId w:val="28"/>
              </w:numPr>
              <w:tabs>
                <w:tab w:val="clear" w:pos="4153"/>
                <w:tab w:val="clear" w:pos="8306"/>
                <w:tab w:val="left" w:pos="1980"/>
              </w:tabs>
              <w:spacing w:before="12" w:after="12"/>
              <w:ind w:left="357" w:hanging="357"/>
              <w:rPr>
                <w:rFonts w:ascii="Arial" w:hAnsi="Arial" w:cs="Arial"/>
                <w:lang w:eastAsia="en-US"/>
              </w:rPr>
            </w:pPr>
            <w:r w:rsidRPr="0081311E">
              <w:rPr>
                <w:rFonts w:ascii="Arial" w:hAnsi="Arial" w:cs="Arial"/>
                <w:lang w:eastAsia="en-US"/>
              </w:rPr>
              <w:t xml:space="preserve">Processes ensure children are informed of the right to be safe at the first interaction and at other appropriate points. This is reinforced by prominent display of posters and leaflets. </w:t>
            </w:r>
          </w:p>
        </w:tc>
      </w:tr>
      <w:tr w:rsidR="008C5D9B" w:rsidRPr="0081311E" w14:paraId="7C1A39F8" w14:textId="77777777" w:rsidTr="0081311E">
        <w:trPr>
          <w:cantSplit/>
          <w:trHeight w:val="658"/>
        </w:trPr>
        <w:tc>
          <w:tcPr>
            <w:tcW w:w="3272" w:type="dxa"/>
            <w:vMerge/>
            <w:tcBorders>
              <w:left w:val="single" w:sz="4" w:space="0" w:color="auto"/>
              <w:bottom w:val="single" w:sz="4" w:space="0" w:color="auto"/>
              <w:right w:val="single" w:sz="4" w:space="0" w:color="auto"/>
            </w:tcBorders>
          </w:tcPr>
          <w:p w14:paraId="07E4C7F7" w14:textId="77777777" w:rsidR="008C5D9B" w:rsidRPr="0081311E" w:rsidRDefault="008C5D9B" w:rsidP="008C5D9B">
            <w:pPr>
              <w:spacing w:before="12" w:after="12"/>
              <w:jc w:val="center"/>
              <w:rPr>
                <w:rFonts w:ascii="Arial" w:hAnsi="Arial" w:cs="Arial"/>
              </w:rPr>
            </w:pPr>
          </w:p>
        </w:tc>
        <w:tc>
          <w:tcPr>
            <w:tcW w:w="3402" w:type="dxa"/>
            <w:vMerge/>
            <w:tcBorders>
              <w:left w:val="single" w:sz="4" w:space="0" w:color="auto"/>
              <w:bottom w:val="single" w:sz="4" w:space="0" w:color="auto"/>
              <w:right w:val="single" w:sz="4" w:space="0" w:color="auto"/>
            </w:tcBorders>
          </w:tcPr>
          <w:p w14:paraId="6ED7F850" w14:textId="77777777" w:rsidR="008C5D9B" w:rsidRPr="0081311E" w:rsidRDefault="008C5D9B"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5E0DFF" w14:textId="77777777" w:rsidR="008C5D9B" w:rsidRPr="0081311E" w:rsidRDefault="008C5D9B"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94BD012" w14:textId="77777777" w:rsidR="0081311E" w:rsidRDefault="0081311E" w:rsidP="0081311E">
            <w:pPr>
              <w:spacing w:before="12" w:after="12"/>
              <w:rPr>
                <w:rFonts w:ascii="Arial" w:hAnsi="Arial" w:cs="Arial"/>
                <w:lang w:eastAsia="en-US"/>
              </w:rPr>
            </w:pPr>
            <w:r>
              <w:rPr>
                <w:rFonts w:ascii="Arial" w:hAnsi="Arial" w:cs="Arial"/>
                <w:lang w:eastAsia="en-US"/>
              </w:rPr>
              <w:t>Good plus:-</w:t>
            </w:r>
          </w:p>
          <w:p w14:paraId="5C7A13AF" w14:textId="77777777" w:rsidR="008C5D9B" w:rsidRPr="0081311E" w:rsidRDefault="008C5D9B" w:rsidP="00396494">
            <w:pPr>
              <w:numPr>
                <w:ilvl w:val="0"/>
                <w:numId w:val="28"/>
              </w:numPr>
              <w:spacing w:before="12" w:after="12"/>
              <w:ind w:left="357" w:hanging="357"/>
              <w:rPr>
                <w:rFonts w:ascii="Arial" w:hAnsi="Arial" w:cs="Arial"/>
                <w:lang w:eastAsia="en-US"/>
              </w:rPr>
            </w:pPr>
            <w:r w:rsidRPr="0081311E">
              <w:rPr>
                <w:rFonts w:ascii="Arial" w:hAnsi="Arial" w:cs="Arial"/>
                <w:lang w:eastAsia="en-US"/>
              </w:rPr>
              <w:t xml:space="preserve">The organisation utilises a wide variety of communication methods ensuring vulnerable children and hard to reach groups also understand the right to be safe. </w:t>
            </w:r>
          </w:p>
          <w:p w14:paraId="525215E9" w14:textId="77777777" w:rsidR="008C5D9B" w:rsidRPr="0081311E" w:rsidRDefault="008C5D9B" w:rsidP="00396494">
            <w:pPr>
              <w:numPr>
                <w:ilvl w:val="0"/>
                <w:numId w:val="28"/>
              </w:numPr>
              <w:spacing w:before="12" w:after="12"/>
              <w:ind w:left="357" w:hanging="357"/>
              <w:rPr>
                <w:rFonts w:ascii="Arial" w:hAnsi="Arial" w:cs="Arial"/>
                <w:lang w:eastAsia="en-US"/>
              </w:rPr>
            </w:pPr>
            <w:r w:rsidRPr="0081311E">
              <w:rPr>
                <w:rFonts w:ascii="Arial" w:hAnsi="Arial" w:cs="Arial"/>
                <w:lang w:eastAsia="en-US"/>
              </w:rPr>
              <w:t xml:space="preserve">The information is kept up to date, refreshed and modified to fit the client group. </w:t>
            </w:r>
          </w:p>
          <w:p w14:paraId="321F76B8" w14:textId="77777777" w:rsidR="008C5D9B" w:rsidRPr="0081311E" w:rsidRDefault="008C5D9B" w:rsidP="00396494">
            <w:pPr>
              <w:numPr>
                <w:ilvl w:val="0"/>
                <w:numId w:val="28"/>
              </w:numPr>
              <w:spacing w:before="12" w:after="12"/>
              <w:ind w:left="357" w:hanging="357"/>
              <w:rPr>
                <w:rFonts w:ascii="Arial" w:hAnsi="Arial" w:cs="Arial"/>
                <w:lang w:eastAsia="en-US"/>
              </w:rPr>
            </w:pPr>
            <w:r w:rsidRPr="0081311E">
              <w:rPr>
                <w:rFonts w:ascii="Arial" w:hAnsi="Arial" w:cs="Arial"/>
                <w:lang w:eastAsia="en-US"/>
              </w:rPr>
              <w:t>Constantly looking for ways to reach new audiences and keeping messages fresh and appealing.</w:t>
            </w:r>
          </w:p>
        </w:tc>
      </w:tr>
      <w:tr w:rsidR="000E0414" w:rsidRPr="0081311E" w14:paraId="1BDA670B" w14:textId="77777777" w:rsidTr="0081311E">
        <w:trPr>
          <w:cantSplit/>
          <w:trHeight w:val="658"/>
        </w:trPr>
        <w:tc>
          <w:tcPr>
            <w:tcW w:w="3272" w:type="dxa"/>
            <w:vMerge w:val="restart"/>
            <w:tcBorders>
              <w:top w:val="single" w:sz="4" w:space="0" w:color="auto"/>
              <w:left w:val="single" w:sz="4" w:space="0" w:color="auto"/>
              <w:right w:val="single" w:sz="4" w:space="0" w:color="auto"/>
            </w:tcBorders>
          </w:tcPr>
          <w:p w14:paraId="152EEA17" w14:textId="77777777" w:rsidR="000E0414" w:rsidRPr="0081311E" w:rsidRDefault="003E35E9" w:rsidP="00176748">
            <w:pPr>
              <w:spacing w:before="12" w:after="12"/>
              <w:rPr>
                <w:rFonts w:ascii="Arial" w:hAnsi="Arial" w:cs="Arial"/>
              </w:rPr>
            </w:pPr>
            <w:r w:rsidRPr="0081311E">
              <w:rPr>
                <w:rFonts w:ascii="Arial" w:hAnsi="Arial" w:cs="Arial"/>
                <w:b/>
              </w:rPr>
              <w:t>7.4</w:t>
            </w:r>
            <w:r w:rsidR="000E0414" w:rsidRPr="0081311E">
              <w:rPr>
                <w:rFonts w:ascii="Arial" w:hAnsi="Arial" w:cs="Arial"/>
                <w:b/>
              </w:rPr>
              <w:t xml:space="preserve"> </w:t>
            </w:r>
            <w:r w:rsidR="000E0414" w:rsidRPr="0081311E">
              <w:rPr>
                <w:rFonts w:ascii="Arial" w:hAnsi="Arial" w:cs="Arial"/>
              </w:rPr>
              <w:t>The org</w:t>
            </w:r>
            <w:r w:rsidR="00176748" w:rsidRPr="0081311E">
              <w:rPr>
                <w:rFonts w:ascii="Arial" w:hAnsi="Arial" w:cs="Arial"/>
              </w:rPr>
              <w:t xml:space="preserve">anisation </w:t>
            </w:r>
            <w:r w:rsidR="000E0414" w:rsidRPr="0081311E">
              <w:rPr>
                <w:rFonts w:ascii="Arial" w:hAnsi="Arial" w:cs="Arial"/>
              </w:rPr>
              <w:t xml:space="preserve">has a culture of listening to children and taking account of their wishes and feelings in </w:t>
            </w:r>
            <w:r w:rsidR="00176748" w:rsidRPr="0081311E">
              <w:rPr>
                <w:rFonts w:ascii="Arial" w:hAnsi="Arial" w:cs="Arial"/>
              </w:rPr>
              <w:t>i</w:t>
            </w:r>
            <w:r w:rsidR="000E0414" w:rsidRPr="0081311E">
              <w:rPr>
                <w:rFonts w:ascii="Arial" w:hAnsi="Arial" w:cs="Arial"/>
              </w:rPr>
              <w:t>ndividual decisions</w:t>
            </w:r>
            <w:r w:rsidR="00176748" w:rsidRPr="0081311E">
              <w:rPr>
                <w:rFonts w:ascii="Arial" w:hAnsi="Arial" w:cs="Arial"/>
              </w:rPr>
              <w:t>.</w:t>
            </w:r>
          </w:p>
        </w:tc>
        <w:tc>
          <w:tcPr>
            <w:tcW w:w="3402" w:type="dxa"/>
            <w:vMerge w:val="restart"/>
            <w:tcBorders>
              <w:top w:val="single" w:sz="4" w:space="0" w:color="auto"/>
              <w:left w:val="single" w:sz="4" w:space="0" w:color="auto"/>
              <w:right w:val="single" w:sz="4" w:space="0" w:color="auto"/>
            </w:tcBorders>
          </w:tcPr>
          <w:p w14:paraId="43D725BC" w14:textId="77777777" w:rsidR="000E0414" w:rsidRPr="0081311E" w:rsidRDefault="000E0414" w:rsidP="00396494">
            <w:pPr>
              <w:numPr>
                <w:ilvl w:val="0"/>
                <w:numId w:val="10"/>
              </w:numPr>
              <w:tabs>
                <w:tab w:val="left" w:pos="1980"/>
              </w:tabs>
              <w:spacing w:before="12" w:after="12"/>
              <w:rPr>
                <w:rFonts w:ascii="Arial" w:hAnsi="Arial" w:cs="Arial"/>
              </w:rPr>
            </w:pPr>
            <w:r w:rsidRPr="0081311E">
              <w:rPr>
                <w:rFonts w:ascii="Arial" w:hAnsi="Arial" w:cs="Arial"/>
              </w:rPr>
              <w:t>Evidence of a culture of listening to children’s voices.</w:t>
            </w:r>
          </w:p>
          <w:p w14:paraId="2FCF6BAC" w14:textId="77777777" w:rsidR="000E0414" w:rsidRPr="0081311E" w:rsidRDefault="000E0414" w:rsidP="00396494">
            <w:pPr>
              <w:numPr>
                <w:ilvl w:val="0"/>
                <w:numId w:val="11"/>
              </w:numPr>
              <w:tabs>
                <w:tab w:val="left" w:pos="1980"/>
              </w:tabs>
              <w:spacing w:before="12" w:after="12"/>
              <w:rPr>
                <w:rFonts w:ascii="Arial" w:hAnsi="Arial" w:cs="Arial"/>
              </w:rPr>
            </w:pPr>
            <w:r w:rsidRPr="0081311E">
              <w:rPr>
                <w:rFonts w:ascii="Arial" w:hAnsi="Arial" w:cs="Arial"/>
              </w:rPr>
              <w:t>CAF form, referral forms, feedback, children and young people surveys, young person panels, forums, audits, case file comments, publicity material, individual responses.</w:t>
            </w:r>
          </w:p>
          <w:p w14:paraId="43627F2C" w14:textId="77777777" w:rsidR="000E0414" w:rsidRPr="0081311E" w:rsidRDefault="000E0414" w:rsidP="00396494">
            <w:pPr>
              <w:numPr>
                <w:ilvl w:val="0"/>
                <w:numId w:val="12"/>
              </w:numPr>
              <w:tabs>
                <w:tab w:val="left" w:pos="1980"/>
              </w:tabs>
              <w:spacing w:before="12" w:after="12"/>
              <w:rPr>
                <w:rFonts w:ascii="Arial" w:hAnsi="Arial" w:cs="Arial"/>
              </w:rPr>
            </w:pPr>
            <w:r w:rsidRPr="0081311E">
              <w:rPr>
                <w:rFonts w:ascii="Arial" w:hAnsi="Arial" w:cs="Arial"/>
              </w:rPr>
              <w:t>When a child is not able to provide their views because of age or ability, the case files record the views of other parties, but make judgements on the child’s perspective and needs.</w:t>
            </w:r>
          </w:p>
          <w:p w14:paraId="34B5A515" w14:textId="77777777" w:rsidR="000E0414" w:rsidRPr="0081311E" w:rsidRDefault="000E0414" w:rsidP="0081311E">
            <w:pPr>
              <w:numPr>
                <w:ilvl w:val="0"/>
                <w:numId w:val="13"/>
              </w:numPr>
              <w:tabs>
                <w:tab w:val="left" w:pos="1980"/>
              </w:tabs>
              <w:spacing w:before="12" w:after="12"/>
              <w:rPr>
                <w:rFonts w:ascii="Arial" w:hAnsi="Arial" w:cs="Arial"/>
              </w:rPr>
            </w:pPr>
            <w:r w:rsidRPr="0081311E">
              <w:rPr>
                <w:rFonts w:ascii="Arial" w:hAnsi="Arial" w:cs="Arial"/>
              </w:rPr>
              <w:t>Evidence in case fil</w:t>
            </w:r>
            <w:r w:rsidR="0081311E">
              <w:rPr>
                <w:rFonts w:ascii="Arial"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8AF843" w14:textId="77777777" w:rsidR="000E0414" w:rsidRPr="0081311E" w:rsidRDefault="000E0414" w:rsidP="00BD234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Inadequate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6962EFD0"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No evidence of consultation on population or individual child basis. </w:t>
            </w:r>
          </w:p>
          <w:p w14:paraId="1396F7B9"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No evidence submitted </w:t>
            </w:r>
          </w:p>
          <w:p w14:paraId="21AA4309"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No response process for children’s voices.</w:t>
            </w:r>
          </w:p>
        </w:tc>
      </w:tr>
      <w:tr w:rsidR="000E0414" w:rsidRPr="0081311E" w14:paraId="02FDFCB3" w14:textId="77777777" w:rsidTr="0081311E">
        <w:trPr>
          <w:cantSplit/>
          <w:trHeight w:val="658"/>
        </w:trPr>
        <w:tc>
          <w:tcPr>
            <w:tcW w:w="3272" w:type="dxa"/>
            <w:vMerge/>
            <w:tcBorders>
              <w:left w:val="single" w:sz="4" w:space="0" w:color="auto"/>
              <w:right w:val="single" w:sz="4" w:space="0" w:color="auto"/>
            </w:tcBorders>
          </w:tcPr>
          <w:p w14:paraId="24AFE25F" w14:textId="77777777" w:rsidR="000E0414" w:rsidRPr="0081311E" w:rsidRDefault="000E0414"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0A8C1408" w14:textId="77777777" w:rsidR="000E0414" w:rsidRPr="0081311E" w:rsidRDefault="000E0414"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E92F41"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Requires</w:t>
            </w:r>
          </w:p>
          <w:p w14:paraId="1EC69ADF"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Improvement</w:t>
            </w:r>
            <w:r w:rsidRPr="0081311E" w:rsidDel="000C7A63">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43010B6"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Basic levels of opportunity for children to be listed to and some evidence of response to children’s voices.</w:t>
            </w:r>
          </w:p>
        </w:tc>
      </w:tr>
      <w:tr w:rsidR="000E0414" w:rsidRPr="0081311E" w14:paraId="3E8A715A" w14:textId="77777777" w:rsidTr="0081311E">
        <w:trPr>
          <w:cantSplit/>
          <w:trHeight w:val="658"/>
        </w:trPr>
        <w:tc>
          <w:tcPr>
            <w:tcW w:w="3272" w:type="dxa"/>
            <w:vMerge/>
            <w:tcBorders>
              <w:left w:val="single" w:sz="4" w:space="0" w:color="auto"/>
              <w:right w:val="single" w:sz="4" w:space="0" w:color="auto"/>
            </w:tcBorders>
          </w:tcPr>
          <w:p w14:paraId="64D405B0" w14:textId="77777777" w:rsidR="000E0414" w:rsidRPr="0081311E" w:rsidRDefault="000E0414" w:rsidP="008C5D9B">
            <w:pPr>
              <w:spacing w:before="12" w:after="12"/>
              <w:jc w:val="center"/>
              <w:rPr>
                <w:rFonts w:ascii="Arial" w:hAnsi="Arial" w:cs="Arial"/>
              </w:rPr>
            </w:pPr>
          </w:p>
        </w:tc>
        <w:tc>
          <w:tcPr>
            <w:tcW w:w="3402" w:type="dxa"/>
            <w:vMerge/>
            <w:tcBorders>
              <w:left w:val="single" w:sz="4" w:space="0" w:color="auto"/>
              <w:right w:val="single" w:sz="4" w:space="0" w:color="auto"/>
            </w:tcBorders>
          </w:tcPr>
          <w:p w14:paraId="34EB26A7" w14:textId="77777777" w:rsidR="000E0414" w:rsidRPr="0081311E" w:rsidRDefault="000E0414"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36ACDC"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Good</w:t>
            </w:r>
            <w:r w:rsidRPr="0081311E" w:rsidDel="002B159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189245BF"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Evidenced opportunities for children’s voices within case files and through other forums such as surveys. Policies in place to ensure children’s voices are acted upon</w:t>
            </w:r>
          </w:p>
        </w:tc>
      </w:tr>
      <w:tr w:rsidR="000E0414" w:rsidRPr="0081311E" w14:paraId="36839C96" w14:textId="77777777" w:rsidTr="0081311E">
        <w:trPr>
          <w:cantSplit/>
          <w:trHeight w:val="658"/>
        </w:trPr>
        <w:tc>
          <w:tcPr>
            <w:tcW w:w="3272" w:type="dxa"/>
            <w:vMerge/>
            <w:tcBorders>
              <w:left w:val="single" w:sz="4" w:space="0" w:color="auto"/>
              <w:bottom w:val="single" w:sz="4" w:space="0" w:color="auto"/>
              <w:right w:val="single" w:sz="4" w:space="0" w:color="auto"/>
            </w:tcBorders>
          </w:tcPr>
          <w:p w14:paraId="602B4FAD" w14:textId="77777777" w:rsidR="000E0414" w:rsidRPr="0081311E" w:rsidRDefault="000E0414" w:rsidP="008C5D9B">
            <w:pPr>
              <w:spacing w:before="12" w:after="12"/>
              <w:jc w:val="center"/>
              <w:rPr>
                <w:rFonts w:ascii="Arial" w:hAnsi="Arial" w:cs="Arial"/>
              </w:rPr>
            </w:pPr>
          </w:p>
        </w:tc>
        <w:tc>
          <w:tcPr>
            <w:tcW w:w="3402" w:type="dxa"/>
            <w:vMerge/>
            <w:tcBorders>
              <w:left w:val="single" w:sz="4" w:space="0" w:color="auto"/>
              <w:bottom w:val="single" w:sz="4" w:space="0" w:color="auto"/>
              <w:right w:val="single" w:sz="4" w:space="0" w:color="auto"/>
            </w:tcBorders>
          </w:tcPr>
          <w:p w14:paraId="789C92B6" w14:textId="77777777" w:rsidR="000E0414" w:rsidRPr="0081311E" w:rsidRDefault="000E0414" w:rsidP="008C5D9B">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B53B6B"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8B52F8B" w14:textId="77777777" w:rsidR="0081311E" w:rsidRDefault="0081311E" w:rsidP="0081311E">
            <w:pPr>
              <w:tabs>
                <w:tab w:val="left" w:pos="1980"/>
              </w:tabs>
              <w:spacing w:before="12" w:after="12"/>
              <w:rPr>
                <w:rFonts w:ascii="Arial" w:hAnsi="Arial" w:cs="Arial"/>
                <w:lang w:eastAsia="en-US"/>
              </w:rPr>
            </w:pPr>
            <w:r>
              <w:rPr>
                <w:rFonts w:ascii="Arial" w:hAnsi="Arial" w:cs="Arial"/>
                <w:lang w:eastAsia="en-US"/>
              </w:rPr>
              <w:t>Good plus:-</w:t>
            </w:r>
          </w:p>
          <w:p w14:paraId="49EDBFC3" w14:textId="77777777" w:rsidR="000E0414" w:rsidRPr="0081311E" w:rsidRDefault="000E0414" w:rsidP="00396494">
            <w:pPr>
              <w:numPr>
                <w:ilvl w:val="0"/>
                <w:numId w:val="14"/>
              </w:numPr>
              <w:tabs>
                <w:tab w:val="left" w:pos="1980"/>
              </w:tabs>
              <w:spacing w:before="12" w:after="12"/>
              <w:rPr>
                <w:rFonts w:ascii="Arial" w:hAnsi="Arial" w:cs="Arial"/>
                <w:lang w:eastAsia="en-US"/>
              </w:rPr>
            </w:pPr>
            <w:r w:rsidRPr="0081311E">
              <w:rPr>
                <w:rFonts w:ascii="Arial" w:hAnsi="Arial" w:cs="Arial"/>
                <w:lang w:eastAsia="en-US"/>
              </w:rPr>
              <w:t>Programmed child involvement, planned and co-ordinated.</w:t>
            </w:r>
          </w:p>
          <w:p w14:paraId="40E274A1" w14:textId="77777777" w:rsidR="000E0414" w:rsidRPr="0081311E" w:rsidRDefault="000E0414" w:rsidP="00396494">
            <w:pPr>
              <w:numPr>
                <w:ilvl w:val="0"/>
                <w:numId w:val="14"/>
              </w:numPr>
              <w:tabs>
                <w:tab w:val="left" w:pos="1980"/>
              </w:tabs>
              <w:spacing w:before="12" w:after="12"/>
              <w:rPr>
                <w:rFonts w:ascii="Arial" w:hAnsi="Arial" w:cs="Arial"/>
                <w:lang w:eastAsia="en-US"/>
              </w:rPr>
            </w:pPr>
            <w:r w:rsidRPr="0081311E">
              <w:rPr>
                <w:rFonts w:ascii="Arial" w:hAnsi="Arial" w:cs="Arial"/>
                <w:lang w:eastAsia="en-US"/>
              </w:rPr>
              <w:t>Each child contact provides and evidences an opportunity for the child to be listened and responded to.</w:t>
            </w:r>
          </w:p>
          <w:p w14:paraId="4AA127B1"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Regular child forums, opportunities for individual and population feedback</w:t>
            </w:r>
          </w:p>
          <w:p w14:paraId="237C9E06" w14:textId="77777777" w:rsidR="000E0414" w:rsidRPr="0081311E" w:rsidRDefault="000E0414" w:rsidP="00396494">
            <w:pPr>
              <w:pStyle w:val="Heading3"/>
              <w:numPr>
                <w:ilvl w:val="0"/>
                <w:numId w:val="14"/>
              </w:numPr>
              <w:rPr>
                <w:b w:val="0"/>
                <w:bCs w:val="0"/>
                <w:sz w:val="24"/>
              </w:rPr>
            </w:pPr>
            <w:r w:rsidRPr="0081311E">
              <w:rPr>
                <w:b w:val="0"/>
                <w:bCs w:val="0"/>
                <w:sz w:val="24"/>
              </w:rPr>
              <w:t>The organisation evaluates outcomes of individual decisions from the perspective of the child or young person.</w:t>
            </w:r>
          </w:p>
          <w:p w14:paraId="7EC71528" w14:textId="77777777" w:rsidR="000E0414" w:rsidRPr="0081311E" w:rsidRDefault="000E0414" w:rsidP="00396494">
            <w:pPr>
              <w:pStyle w:val="Header"/>
              <w:numPr>
                <w:ilvl w:val="0"/>
                <w:numId w:val="14"/>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Complaint procedures are child orientated and adapted to their needs and understanding.</w:t>
            </w:r>
          </w:p>
        </w:tc>
      </w:tr>
      <w:tr w:rsidR="000E0414" w:rsidRPr="0081311E" w14:paraId="69F06DB6" w14:textId="77777777" w:rsidTr="0081311E">
        <w:trPr>
          <w:cantSplit/>
          <w:trHeight w:val="658"/>
        </w:trPr>
        <w:tc>
          <w:tcPr>
            <w:tcW w:w="3272" w:type="dxa"/>
            <w:vMerge w:val="restart"/>
            <w:tcBorders>
              <w:top w:val="single" w:sz="4" w:space="0" w:color="auto"/>
              <w:left w:val="single" w:sz="4" w:space="0" w:color="auto"/>
              <w:right w:val="single" w:sz="4" w:space="0" w:color="auto"/>
            </w:tcBorders>
          </w:tcPr>
          <w:p w14:paraId="721B0679" w14:textId="77777777" w:rsidR="000E0414" w:rsidRPr="0081311E" w:rsidRDefault="003E35E9" w:rsidP="000E0414">
            <w:pPr>
              <w:spacing w:before="12" w:after="12"/>
              <w:rPr>
                <w:rFonts w:ascii="Arial" w:hAnsi="Arial" w:cs="Arial"/>
              </w:rPr>
            </w:pPr>
            <w:r w:rsidRPr="0081311E">
              <w:rPr>
                <w:rFonts w:ascii="Arial" w:hAnsi="Arial" w:cs="Arial"/>
                <w:b/>
              </w:rPr>
              <w:t>7.5</w:t>
            </w:r>
            <w:r w:rsidR="000E0414" w:rsidRPr="0081311E">
              <w:rPr>
                <w:rFonts w:ascii="Arial" w:hAnsi="Arial" w:cs="Arial"/>
                <w:b/>
              </w:rPr>
              <w:t xml:space="preserve"> </w:t>
            </w:r>
            <w:r w:rsidR="000E0414" w:rsidRPr="0081311E">
              <w:rPr>
                <w:rFonts w:ascii="Arial" w:hAnsi="Arial" w:cs="Arial"/>
              </w:rPr>
              <w:t>As a minimum the organisation evaluates outcomes from the perspective of the child or young person.</w:t>
            </w:r>
          </w:p>
          <w:p w14:paraId="11D443F3" w14:textId="77777777" w:rsidR="000E0414" w:rsidRPr="0081311E" w:rsidRDefault="000E0414" w:rsidP="000E0414">
            <w:pPr>
              <w:spacing w:before="12" w:after="12"/>
              <w:rPr>
                <w:rFonts w:ascii="Arial" w:hAnsi="Arial" w:cs="Arial"/>
              </w:rPr>
            </w:pPr>
          </w:p>
          <w:p w14:paraId="173F7BA6" w14:textId="77777777" w:rsidR="000E0414" w:rsidRPr="0081311E" w:rsidRDefault="000E0414" w:rsidP="000E0414">
            <w:pPr>
              <w:spacing w:before="12" w:after="12"/>
              <w:rPr>
                <w:rFonts w:ascii="Arial" w:hAnsi="Arial" w:cs="Arial"/>
              </w:rPr>
            </w:pPr>
          </w:p>
        </w:tc>
        <w:tc>
          <w:tcPr>
            <w:tcW w:w="3402" w:type="dxa"/>
            <w:vMerge w:val="restart"/>
            <w:tcBorders>
              <w:top w:val="single" w:sz="4" w:space="0" w:color="auto"/>
              <w:left w:val="single" w:sz="4" w:space="0" w:color="auto"/>
              <w:right w:val="single" w:sz="4" w:space="0" w:color="auto"/>
            </w:tcBorders>
          </w:tcPr>
          <w:p w14:paraId="797755E2" w14:textId="77777777" w:rsidR="000E0414" w:rsidRPr="0081311E" w:rsidRDefault="000E0414" w:rsidP="00396494">
            <w:pPr>
              <w:pStyle w:val="Heading3"/>
              <w:numPr>
                <w:ilvl w:val="0"/>
                <w:numId w:val="35"/>
              </w:numPr>
              <w:spacing w:before="12" w:after="12"/>
              <w:rPr>
                <w:b w:val="0"/>
                <w:bCs w:val="0"/>
                <w:sz w:val="24"/>
                <w:lang w:eastAsia="en-GB"/>
              </w:rPr>
            </w:pPr>
            <w:r w:rsidRPr="0081311E">
              <w:rPr>
                <w:b w:val="0"/>
                <w:bCs w:val="0"/>
                <w:sz w:val="24"/>
                <w:lang w:eastAsia="en-GB"/>
              </w:rPr>
              <w:t>From referral/ initiation of a service to closure activities and outcomes are evaluated from the perspective of the parents and children.</w:t>
            </w:r>
          </w:p>
          <w:p w14:paraId="7226C359" w14:textId="77777777" w:rsidR="000E0414" w:rsidRPr="0081311E" w:rsidRDefault="000E0414" w:rsidP="00396494">
            <w:pPr>
              <w:pStyle w:val="Heading3"/>
              <w:numPr>
                <w:ilvl w:val="0"/>
                <w:numId w:val="35"/>
              </w:numPr>
              <w:spacing w:before="12" w:after="12"/>
              <w:rPr>
                <w:b w:val="0"/>
                <w:bCs w:val="0"/>
                <w:sz w:val="24"/>
                <w:lang w:eastAsia="en-GB"/>
              </w:rPr>
            </w:pPr>
            <w:r w:rsidRPr="0081311E">
              <w:rPr>
                <w:b w:val="0"/>
                <w:bCs w:val="0"/>
                <w:sz w:val="24"/>
                <w:lang w:eastAsia="en-GB"/>
              </w:rPr>
              <w:t>Policy and procedures</w:t>
            </w:r>
          </w:p>
          <w:p w14:paraId="54211E19" w14:textId="77777777" w:rsidR="000E0414" w:rsidRPr="0081311E" w:rsidRDefault="000E0414" w:rsidP="00396494">
            <w:pPr>
              <w:numPr>
                <w:ilvl w:val="0"/>
                <w:numId w:val="35"/>
              </w:numPr>
              <w:spacing w:before="12" w:after="12"/>
              <w:rPr>
                <w:rFonts w:ascii="Arial" w:hAnsi="Arial" w:cs="Arial"/>
              </w:rPr>
            </w:pPr>
            <w:r w:rsidRPr="0081311E">
              <w:rPr>
                <w:rFonts w:ascii="Arial" w:hAnsi="Arial" w:cs="Arial"/>
              </w:rPr>
              <w:t>Pro-formas with outcome recording</w:t>
            </w:r>
          </w:p>
          <w:p w14:paraId="158C8D29" w14:textId="77777777" w:rsidR="000E0414" w:rsidRPr="0081311E" w:rsidRDefault="000E0414" w:rsidP="00C648F0">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101CD5" w14:textId="77777777" w:rsidR="000E0414" w:rsidRPr="0081311E" w:rsidRDefault="000E0414" w:rsidP="00BD234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Inadequate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212F0766" w14:textId="77777777" w:rsidR="000E0414" w:rsidRPr="0081311E" w:rsidRDefault="000E0414" w:rsidP="00396494">
            <w:pPr>
              <w:pStyle w:val="Header"/>
              <w:numPr>
                <w:ilvl w:val="0"/>
                <w:numId w:val="3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No evidence submitted</w:t>
            </w:r>
          </w:p>
          <w:p w14:paraId="243B9CBD" w14:textId="77777777" w:rsidR="000E0414" w:rsidRPr="0081311E" w:rsidRDefault="000E0414" w:rsidP="00396494">
            <w:pPr>
              <w:pStyle w:val="Header"/>
              <w:numPr>
                <w:ilvl w:val="0"/>
                <w:numId w:val="3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 xml:space="preserve">No evaluation undertaken. </w:t>
            </w:r>
          </w:p>
          <w:p w14:paraId="1DF8B97B" w14:textId="77777777" w:rsidR="000E0414" w:rsidRPr="0081311E" w:rsidRDefault="000E0414" w:rsidP="00396494">
            <w:pPr>
              <w:pStyle w:val="Header"/>
              <w:numPr>
                <w:ilvl w:val="0"/>
                <w:numId w:val="3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C&amp;YP are not identified in evaluation processes as a separate client or potential contact group.</w:t>
            </w:r>
          </w:p>
        </w:tc>
      </w:tr>
      <w:tr w:rsidR="000E0414" w:rsidRPr="0081311E" w14:paraId="1FC79CD4" w14:textId="77777777" w:rsidTr="0081311E">
        <w:trPr>
          <w:cantSplit/>
          <w:trHeight w:val="658"/>
        </w:trPr>
        <w:tc>
          <w:tcPr>
            <w:tcW w:w="3272" w:type="dxa"/>
            <w:vMerge/>
            <w:tcBorders>
              <w:left w:val="single" w:sz="4" w:space="0" w:color="auto"/>
              <w:right w:val="single" w:sz="4" w:space="0" w:color="auto"/>
            </w:tcBorders>
          </w:tcPr>
          <w:p w14:paraId="47ADCAA4" w14:textId="77777777" w:rsidR="000E0414" w:rsidRPr="0081311E" w:rsidRDefault="000E0414" w:rsidP="00C648F0">
            <w:pPr>
              <w:spacing w:before="12" w:after="12"/>
              <w:jc w:val="center"/>
              <w:rPr>
                <w:rFonts w:ascii="Arial" w:hAnsi="Arial" w:cs="Arial"/>
              </w:rPr>
            </w:pPr>
          </w:p>
        </w:tc>
        <w:tc>
          <w:tcPr>
            <w:tcW w:w="3402" w:type="dxa"/>
            <w:vMerge/>
            <w:tcBorders>
              <w:left w:val="single" w:sz="4" w:space="0" w:color="auto"/>
              <w:right w:val="single" w:sz="4" w:space="0" w:color="auto"/>
            </w:tcBorders>
          </w:tcPr>
          <w:p w14:paraId="7143C227" w14:textId="77777777" w:rsidR="000E0414" w:rsidRPr="0081311E" w:rsidRDefault="000E0414" w:rsidP="00C648F0">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7C446F"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Requires</w:t>
            </w:r>
          </w:p>
          <w:p w14:paraId="6D5A3050"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Improvement</w:t>
            </w:r>
            <w:r w:rsidRPr="0081311E" w:rsidDel="000C7A63">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37FC4CAC" w14:textId="77777777" w:rsidR="000E0414" w:rsidRPr="0081311E" w:rsidRDefault="000E0414" w:rsidP="00396494">
            <w:pPr>
              <w:pStyle w:val="Header"/>
              <w:numPr>
                <w:ilvl w:val="0"/>
                <w:numId w:val="3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Basic or inconsistent evidence of child’s perspective in outcome evaluation.</w:t>
            </w:r>
          </w:p>
          <w:p w14:paraId="651633A1" w14:textId="77777777" w:rsidR="000E0414" w:rsidRPr="0081311E" w:rsidRDefault="000E0414" w:rsidP="008C5D9B">
            <w:pPr>
              <w:pStyle w:val="Heading3"/>
              <w:rPr>
                <w:b w:val="0"/>
                <w:bCs w:val="0"/>
                <w:sz w:val="24"/>
              </w:rPr>
            </w:pPr>
          </w:p>
        </w:tc>
      </w:tr>
      <w:tr w:rsidR="000E0414" w:rsidRPr="0081311E" w14:paraId="51BA4A6F" w14:textId="77777777" w:rsidTr="0081311E">
        <w:trPr>
          <w:cantSplit/>
          <w:trHeight w:val="658"/>
        </w:trPr>
        <w:tc>
          <w:tcPr>
            <w:tcW w:w="3272" w:type="dxa"/>
            <w:vMerge/>
            <w:tcBorders>
              <w:left w:val="single" w:sz="4" w:space="0" w:color="auto"/>
              <w:right w:val="single" w:sz="4" w:space="0" w:color="auto"/>
            </w:tcBorders>
          </w:tcPr>
          <w:p w14:paraId="47D835BA" w14:textId="77777777" w:rsidR="000E0414" w:rsidRPr="0081311E" w:rsidRDefault="000E0414" w:rsidP="00C648F0">
            <w:pPr>
              <w:spacing w:before="12" w:after="12"/>
              <w:jc w:val="center"/>
              <w:rPr>
                <w:rFonts w:ascii="Arial" w:hAnsi="Arial" w:cs="Arial"/>
              </w:rPr>
            </w:pPr>
          </w:p>
        </w:tc>
        <w:tc>
          <w:tcPr>
            <w:tcW w:w="3402" w:type="dxa"/>
            <w:vMerge/>
            <w:tcBorders>
              <w:left w:val="single" w:sz="4" w:space="0" w:color="auto"/>
              <w:right w:val="single" w:sz="4" w:space="0" w:color="auto"/>
            </w:tcBorders>
          </w:tcPr>
          <w:p w14:paraId="4C91E9B3" w14:textId="77777777" w:rsidR="000E0414" w:rsidRPr="0081311E" w:rsidRDefault="000E0414" w:rsidP="00C648F0">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BF5CA9"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Good</w:t>
            </w:r>
            <w:r w:rsidRPr="0081311E" w:rsidDel="002B159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C5270B3" w14:textId="77777777" w:rsidR="000E0414" w:rsidRPr="0081311E" w:rsidRDefault="000E0414" w:rsidP="008C5D9B">
            <w:pPr>
              <w:pStyle w:val="Header"/>
              <w:numPr>
                <w:ilvl w:val="0"/>
                <w:numId w:val="36"/>
              </w:numPr>
              <w:tabs>
                <w:tab w:val="clear" w:pos="4153"/>
                <w:tab w:val="clear" w:pos="8306"/>
                <w:tab w:val="left" w:pos="1980"/>
              </w:tabs>
              <w:spacing w:before="12" w:after="12"/>
              <w:rPr>
                <w:rFonts w:ascii="Arial" w:hAnsi="Arial" w:cs="Arial"/>
                <w:lang w:eastAsia="en-US"/>
              </w:rPr>
            </w:pPr>
            <w:r w:rsidRPr="0081311E">
              <w:rPr>
                <w:rFonts w:ascii="Arial" w:hAnsi="Arial" w:cs="Arial"/>
                <w:lang w:eastAsia="en-US"/>
              </w:rPr>
              <w:t>Policies ensure that outcomes are evaluated from the perspective of C&amp;YP, in line with the organisation’s legislative requirements.</w:t>
            </w:r>
          </w:p>
        </w:tc>
      </w:tr>
      <w:tr w:rsidR="000E0414" w:rsidRPr="0081311E" w14:paraId="7372F9E6" w14:textId="77777777" w:rsidTr="0081311E">
        <w:trPr>
          <w:cantSplit/>
          <w:trHeight w:val="658"/>
        </w:trPr>
        <w:tc>
          <w:tcPr>
            <w:tcW w:w="3272" w:type="dxa"/>
            <w:vMerge/>
            <w:tcBorders>
              <w:left w:val="single" w:sz="4" w:space="0" w:color="auto"/>
              <w:bottom w:val="single" w:sz="4" w:space="0" w:color="auto"/>
              <w:right w:val="single" w:sz="4" w:space="0" w:color="auto"/>
            </w:tcBorders>
          </w:tcPr>
          <w:p w14:paraId="72C66222" w14:textId="77777777" w:rsidR="000E0414" w:rsidRPr="0081311E" w:rsidRDefault="000E0414" w:rsidP="00C648F0">
            <w:pPr>
              <w:spacing w:before="12" w:after="12"/>
              <w:jc w:val="center"/>
              <w:rPr>
                <w:rFonts w:ascii="Arial" w:hAnsi="Arial" w:cs="Arial"/>
              </w:rPr>
            </w:pPr>
          </w:p>
        </w:tc>
        <w:tc>
          <w:tcPr>
            <w:tcW w:w="3402" w:type="dxa"/>
            <w:vMerge/>
            <w:tcBorders>
              <w:left w:val="single" w:sz="4" w:space="0" w:color="auto"/>
              <w:bottom w:val="single" w:sz="4" w:space="0" w:color="auto"/>
              <w:right w:val="single" w:sz="4" w:space="0" w:color="auto"/>
            </w:tcBorders>
          </w:tcPr>
          <w:p w14:paraId="3FAF9C13" w14:textId="77777777" w:rsidR="000E0414" w:rsidRPr="0081311E" w:rsidRDefault="000E0414" w:rsidP="00C648F0">
            <w:pPr>
              <w:spacing w:before="12" w:after="12"/>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036A21" w14:textId="77777777" w:rsidR="000E0414" w:rsidRPr="0081311E" w:rsidRDefault="000E0414" w:rsidP="00C648F0">
            <w:pPr>
              <w:pStyle w:val="Header"/>
              <w:tabs>
                <w:tab w:val="clear" w:pos="4153"/>
                <w:tab w:val="clear" w:pos="8306"/>
                <w:tab w:val="left" w:pos="1980"/>
              </w:tabs>
              <w:spacing w:before="12" w:after="12"/>
              <w:jc w:val="center"/>
              <w:rPr>
                <w:rFonts w:ascii="Arial" w:hAnsi="Arial" w:cs="Arial"/>
                <w:bCs/>
              </w:rPr>
            </w:pPr>
            <w:r w:rsidRPr="0081311E">
              <w:rPr>
                <w:rFonts w:ascii="Arial" w:hAnsi="Arial" w:cs="Arial"/>
                <w:bCs/>
              </w:rPr>
              <w:t>Outstanding</w:t>
            </w:r>
            <w:r w:rsidRPr="0081311E" w:rsidDel="00126467">
              <w:rPr>
                <w:rFonts w:ascii="Arial" w:hAnsi="Arial" w:cs="Arial"/>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10B5D09" w14:textId="77777777" w:rsidR="0081311E" w:rsidRDefault="0081311E" w:rsidP="0081311E">
            <w:pPr>
              <w:pStyle w:val="Heading3"/>
              <w:spacing w:before="12" w:after="12"/>
              <w:rPr>
                <w:b w:val="0"/>
                <w:bCs w:val="0"/>
                <w:sz w:val="24"/>
              </w:rPr>
            </w:pPr>
            <w:r>
              <w:rPr>
                <w:b w:val="0"/>
                <w:bCs w:val="0"/>
                <w:sz w:val="24"/>
              </w:rPr>
              <w:t>Good plus:-</w:t>
            </w:r>
          </w:p>
          <w:p w14:paraId="3BFD156F" w14:textId="77777777" w:rsidR="000E0414" w:rsidRPr="0081311E" w:rsidRDefault="000E0414" w:rsidP="00396494">
            <w:pPr>
              <w:pStyle w:val="Heading3"/>
              <w:numPr>
                <w:ilvl w:val="0"/>
                <w:numId w:val="36"/>
              </w:numPr>
              <w:spacing w:before="12" w:after="12"/>
              <w:rPr>
                <w:b w:val="0"/>
                <w:bCs w:val="0"/>
                <w:sz w:val="24"/>
              </w:rPr>
            </w:pPr>
            <w:r w:rsidRPr="0081311E">
              <w:rPr>
                <w:b w:val="0"/>
                <w:bCs w:val="0"/>
                <w:sz w:val="24"/>
              </w:rPr>
              <w:t xml:space="preserve">C&amp;YP’s perspectives are evidenced throughout the organisation. </w:t>
            </w:r>
          </w:p>
          <w:p w14:paraId="772C2421" w14:textId="77777777" w:rsidR="000E0414" w:rsidRPr="0081311E" w:rsidRDefault="000E0414" w:rsidP="008C5D9B">
            <w:pPr>
              <w:pStyle w:val="Heading3"/>
              <w:numPr>
                <w:ilvl w:val="0"/>
                <w:numId w:val="36"/>
              </w:numPr>
              <w:spacing w:before="12" w:after="12"/>
              <w:rPr>
                <w:b w:val="0"/>
                <w:bCs w:val="0"/>
                <w:sz w:val="24"/>
              </w:rPr>
            </w:pPr>
            <w:r w:rsidRPr="0081311E">
              <w:rPr>
                <w:b w:val="0"/>
                <w:bCs w:val="0"/>
                <w:sz w:val="24"/>
              </w:rPr>
              <w:t>Outcome targets are developed, written and evaluated with the input from C&amp;YP</w:t>
            </w:r>
          </w:p>
        </w:tc>
      </w:tr>
    </w:tbl>
    <w:p w14:paraId="1CE9ECC2" w14:textId="77777777" w:rsidR="00864E57" w:rsidRPr="0081311E" w:rsidRDefault="00864E57" w:rsidP="005F5E60">
      <w:pPr>
        <w:spacing w:before="12" w:after="12"/>
        <w:rPr>
          <w:rFonts w:ascii="Arial" w:hAnsi="Arial" w:cs="Arial"/>
          <w:color w:val="FF0000"/>
        </w:rPr>
      </w:pPr>
    </w:p>
    <w:p w14:paraId="552CA039" w14:textId="77777777" w:rsidR="005F5E60" w:rsidRPr="00E5717E" w:rsidRDefault="005F5E60" w:rsidP="000E0414">
      <w:pPr>
        <w:spacing w:before="12" w:after="12"/>
        <w:rPr>
          <w:rFonts w:ascii="Arial" w:hAnsi="Arial" w:cs="Arial"/>
          <w:sz w:val="20"/>
          <w:szCs w:val="20"/>
        </w:rPr>
      </w:pPr>
    </w:p>
    <w:sectPr w:rsidR="005F5E60" w:rsidRPr="00E5717E" w:rsidSect="004D18B6">
      <w:footerReference w:type="even" r:id="rId26"/>
      <w:footerReference w:type="default" r:id="rId27"/>
      <w:pgSz w:w="16838" w:h="11906" w:orient="landscape"/>
      <w:pgMar w:top="567"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FD2C" w14:textId="77777777" w:rsidR="00C43D33" w:rsidRDefault="00C43D33">
      <w:r>
        <w:separator/>
      </w:r>
    </w:p>
  </w:endnote>
  <w:endnote w:type="continuationSeparator" w:id="0">
    <w:p w14:paraId="66E8B8C1" w14:textId="77777777" w:rsidR="00C43D33" w:rsidRDefault="00C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04C7" w14:textId="77777777" w:rsidR="00B75B86" w:rsidRDefault="00B75B86" w:rsidP="005F5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4F8DE" w14:textId="77777777" w:rsidR="00B75B86" w:rsidRDefault="00B75B86" w:rsidP="005F5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2DD" w14:textId="77777777" w:rsidR="00B75B86" w:rsidRPr="00E5717E" w:rsidRDefault="00B75B86" w:rsidP="005F5E60">
    <w:pPr>
      <w:pStyle w:val="Footer"/>
      <w:framePr w:wrap="around" w:vAnchor="text" w:hAnchor="margin" w:xAlign="right" w:y="1"/>
      <w:rPr>
        <w:rStyle w:val="PageNumber"/>
        <w:rFonts w:ascii="Arial" w:hAnsi="Arial" w:cs="Arial"/>
      </w:rPr>
    </w:pPr>
    <w:r w:rsidRPr="00E5717E">
      <w:rPr>
        <w:rStyle w:val="PageNumber"/>
        <w:rFonts w:ascii="Arial" w:hAnsi="Arial" w:cs="Arial"/>
      </w:rPr>
      <w:fldChar w:fldCharType="begin"/>
    </w:r>
    <w:r w:rsidRPr="00E5717E">
      <w:rPr>
        <w:rStyle w:val="PageNumber"/>
        <w:rFonts w:ascii="Arial" w:hAnsi="Arial" w:cs="Arial"/>
      </w:rPr>
      <w:instrText xml:space="preserve">PAGE  </w:instrText>
    </w:r>
    <w:r w:rsidRPr="00E5717E">
      <w:rPr>
        <w:rStyle w:val="PageNumber"/>
        <w:rFonts w:ascii="Arial" w:hAnsi="Arial" w:cs="Arial"/>
      </w:rPr>
      <w:fldChar w:fldCharType="separate"/>
    </w:r>
    <w:r w:rsidR="00295AC8">
      <w:rPr>
        <w:rStyle w:val="PageNumber"/>
        <w:rFonts w:ascii="Arial" w:hAnsi="Arial" w:cs="Arial"/>
        <w:noProof/>
      </w:rPr>
      <w:t>23</w:t>
    </w:r>
    <w:r w:rsidRPr="00E5717E">
      <w:rPr>
        <w:rStyle w:val="PageNumber"/>
        <w:rFonts w:ascii="Arial" w:hAnsi="Arial" w:cs="Arial"/>
      </w:rPr>
      <w:fldChar w:fldCharType="end"/>
    </w:r>
  </w:p>
  <w:p w14:paraId="31834204" w14:textId="77777777" w:rsidR="00B75B86" w:rsidRPr="005F5E60" w:rsidRDefault="00B75B86" w:rsidP="00252CD2">
    <w:pPr>
      <w:pStyle w:val="Footer"/>
      <w:ind w:right="360"/>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770F" w14:textId="77777777" w:rsidR="00C43D33" w:rsidRDefault="00C43D33">
      <w:r>
        <w:separator/>
      </w:r>
    </w:p>
  </w:footnote>
  <w:footnote w:type="continuationSeparator" w:id="0">
    <w:p w14:paraId="1026B93B" w14:textId="77777777" w:rsidR="00C43D33" w:rsidRDefault="00C4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897"/>
    <w:multiLevelType w:val="hybridMultilevel"/>
    <w:tmpl w:val="AD5E91F0"/>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41F83"/>
    <w:multiLevelType w:val="hybridMultilevel"/>
    <w:tmpl w:val="3FE23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7D76"/>
    <w:multiLevelType w:val="hybridMultilevel"/>
    <w:tmpl w:val="D4B0E3E0"/>
    <w:lvl w:ilvl="0" w:tplc="CCFC7662">
      <w:start w:val="1"/>
      <w:numFmt w:val="bullet"/>
      <w:lvlText w:val=""/>
      <w:lvlJc w:val="left"/>
      <w:pPr>
        <w:ind w:left="11" w:hanging="360"/>
      </w:pPr>
      <w:rPr>
        <w:rFonts w:ascii="Symbol" w:hAnsi="Symbol" w:hint="default"/>
        <w:sz w:val="24"/>
        <w:szCs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B7D72FB"/>
    <w:multiLevelType w:val="hybridMultilevel"/>
    <w:tmpl w:val="341C7F7C"/>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37708"/>
    <w:multiLevelType w:val="multilevel"/>
    <w:tmpl w:val="CA3007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E40A7D"/>
    <w:multiLevelType w:val="hybridMultilevel"/>
    <w:tmpl w:val="0290B186"/>
    <w:lvl w:ilvl="0" w:tplc="88442FDC">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7032F"/>
    <w:multiLevelType w:val="hybridMultilevel"/>
    <w:tmpl w:val="1D2685E8"/>
    <w:lvl w:ilvl="0" w:tplc="B35C67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260C9"/>
    <w:multiLevelType w:val="hybridMultilevel"/>
    <w:tmpl w:val="AED2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25104"/>
    <w:multiLevelType w:val="hybridMultilevel"/>
    <w:tmpl w:val="39B89F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1935D07"/>
    <w:multiLevelType w:val="hybridMultilevel"/>
    <w:tmpl w:val="339098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165E6"/>
    <w:multiLevelType w:val="hybridMultilevel"/>
    <w:tmpl w:val="4058CBD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140F4"/>
    <w:multiLevelType w:val="hybridMultilevel"/>
    <w:tmpl w:val="2AF0AC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415A2"/>
    <w:multiLevelType w:val="hybridMultilevel"/>
    <w:tmpl w:val="6B762ECE"/>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F9D069DE">
      <w:start w:val="1"/>
      <w:numFmt w:val="bullet"/>
      <w:lvlText w:val=""/>
      <w:lvlJc w:val="left"/>
      <w:pPr>
        <w:tabs>
          <w:tab w:val="num" w:pos="1800"/>
        </w:tabs>
        <w:ind w:left="1800" w:hanging="360"/>
      </w:pPr>
      <w:rPr>
        <w:rFonts w:ascii="Symbol" w:hAnsi="Symbol" w:hint="default"/>
        <w:color w:val="auto"/>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672ABE"/>
    <w:multiLevelType w:val="hybridMultilevel"/>
    <w:tmpl w:val="D7D81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10522"/>
    <w:multiLevelType w:val="hybridMultilevel"/>
    <w:tmpl w:val="2AFC74FA"/>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F703AC"/>
    <w:multiLevelType w:val="hybridMultilevel"/>
    <w:tmpl w:val="BB065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07D51"/>
    <w:multiLevelType w:val="hybridMultilevel"/>
    <w:tmpl w:val="BC1287E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833EE3"/>
    <w:multiLevelType w:val="hybridMultilevel"/>
    <w:tmpl w:val="AC0E4B04"/>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57CC4"/>
    <w:multiLevelType w:val="hybridMultilevel"/>
    <w:tmpl w:val="F8F2FD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A36B5"/>
    <w:multiLevelType w:val="hybridMultilevel"/>
    <w:tmpl w:val="B8948D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7C7565"/>
    <w:multiLevelType w:val="multilevel"/>
    <w:tmpl w:val="49E8B0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18"/>
        </w:tabs>
        <w:ind w:left="141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56713E"/>
    <w:multiLevelType w:val="hybridMultilevel"/>
    <w:tmpl w:val="3522AED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AF7B7B"/>
    <w:multiLevelType w:val="hybridMultilevel"/>
    <w:tmpl w:val="AB22D526"/>
    <w:lvl w:ilvl="0" w:tplc="56241790">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2D751889"/>
    <w:multiLevelType w:val="hybridMultilevel"/>
    <w:tmpl w:val="6ED41418"/>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A05EB1"/>
    <w:multiLevelType w:val="hybridMultilevel"/>
    <w:tmpl w:val="EBE2F0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A1FAB"/>
    <w:multiLevelType w:val="hybridMultilevel"/>
    <w:tmpl w:val="03AE9320"/>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3C736D"/>
    <w:multiLevelType w:val="hybridMultilevel"/>
    <w:tmpl w:val="F78680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956411"/>
    <w:multiLevelType w:val="hybridMultilevel"/>
    <w:tmpl w:val="40BE1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2F2957"/>
    <w:multiLevelType w:val="hybridMultilevel"/>
    <w:tmpl w:val="229289A0"/>
    <w:lvl w:ilvl="0" w:tplc="B35C67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353307"/>
    <w:multiLevelType w:val="hybridMultilevel"/>
    <w:tmpl w:val="C748A3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CF8369F"/>
    <w:multiLevelType w:val="hybridMultilevel"/>
    <w:tmpl w:val="5E901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D83435"/>
    <w:multiLevelType w:val="hybridMultilevel"/>
    <w:tmpl w:val="8574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242B8"/>
    <w:multiLevelType w:val="hybridMultilevel"/>
    <w:tmpl w:val="C436CD7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7B5624"/>
    <w:multiLevelType w:val="hybridMultilevel"/>
    <w:tmpl w:val="EC2AB6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6450D4"/>
    <w:multiLevelType w:val="hybridMultilevel"/>
    <w:tmpl w:val="78A490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C31F8F"/>
    <w:multiLevelType w:val="hybridMultilevel"/>
    <w:tmpl w:val="D89A13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2E06C6"/>
    <w:multiLevelType w:val="hybridMultilevel"/>
    <w:tmpl w:val="BD56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B529C0"/>
    <w:multiLevelType w:val="hybridMultilevel"/>
    <w:tmpl w:val="DA7A2A04"/>
    <w:lvl w:ilvl="0" w:tplc="BBBED8EC">
      <w:start w:val="1"/>
      <w:numFmt w:val="bullet"/>
      <w:lvlRestart w:val="0"/>
      <w:pStyle w:val="DfES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38" w15:restartNumberingAfterBreak="0">
    <w:nsid w:val="496C6FEA"/>
    <w:multiLevelType w:val="hybridMultilevel"/>
    <w:tmpl w:val="4342AF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911504"/>
    <w:multiLevelType w:val="hybridMultilevel"/>
    <w:tmpl w:val="43A22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650335"/>
    <w:multiLevelType w:val="hybridMultilevel"/>
    <w:tmpl w:val="6E260658"/>
    <w:lvl w:ilvl="0" w:tplc="AB3E03F6">
      <w:start w:val="1"/>
      <w:numFmt w:val="lowerLetter"/>
      <w:lvlText w:val="%1)"/>
      <w:lvlJc w:val="left"/>
      <w:pPr>
        <w:tabs>
          <w:tab w:val="num" w:pos="1701"/>
        </w:tabs>
        <w:ind w:left="1701" w:hanging="454"/>
      </w:pPr>
      <w:rPr>
        <w:rFonts w:hint="default"/>
      </w:rPr>
    </w:lvl>
    <w:lvl w:ilvl="1" w:tplc="0809000F">
      <w:start w:val="1"/>
      <w:numFmt w:val="decimal"/>
      <w:lvlText w:val="%2."/>
      <w:lvlJc w:val="left"/>
      <w:pPr>
        <w:tabs>
          <w:tab w:val="num" w:pos="1440"/>
        </w:tabs>
        <w:ind w:left="1440" w:hanging="360"/>
      </w:pPr>
      <w:rPr>
        <w:rFonts w:hint="default"/>
      </w:rPr>
    </w:lvl>
    <w:lvl w:ilvl="2" w:tplc="48E4B104">
      <w:start w:val="7"/>
      <w:numFmt w:val="decimal"/>
      <w:lvlText w:val="%3"/>
      <w:lvlJc w:val="left"/>
      <w:pPr>
        <w:tabs>
          <w:tab w:val="num" w:pos="2160"/>
        </w:tabs>
        <w:ind w:left="2160" w:hanging="360"/>
      </w:pPr>
      <w:rPr>
        <w:rFonts w:hint="default"/>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C0342F"/>
    <w:multiLevelType w:val="hybridMultilevel"/>
    <w:tmpl w:val="D99CB946"/>
    <w:lvl w:ilvl="0" w:tplc="CCFC76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7B640D"/>
    <w:multiLevelType w:val="hybridMultilevel"/>
    <w:tmpl w:val="028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BB6889"/>
    <w:multiLevelType w:val="hybridMultilevel"/>
    <w:tmpl w:val="3844F29A"/>
    <w:lvl w:ilvl="0" w:tplc="CCFC7662">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632092A"/>
    <w:multiLevelType w:val="hybridMultilevel"/>
    <w:tmpl w:val="80F6FBA8"/>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93802E0"/>
    <w:multiLevelType w:val="hybridMultilevel"/>
    <w:tmpl w:val="0D8C2682"/>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A180D9E"/>
    <w:multiLevelType w:val="hybridMultilevel"/>
    <w:tmpl w:val="255A6D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141946"/>
    <w:multiLevelType w:val="hybridMultilevel"/>
    <w:tmpl w:val="B686DE76"/>
    <w:lvl w:ilvl="0" w:tplc="88442FDC">
      <w:start w:val="1"/>
      <w:numFmt w:val="bullet"/>
      <w:lvlText w:val=""/>
      <w:lvlJc w:val="left"/>
      <w:pPr>
        <w:tabs>
          <w:tab w:val="num" w:pos="329"/>
        </w:tabs>
        <w:ind w:left="329" w:hanging="284"/>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8" w15:restartNumberingAfterBreak="0">
    <w:nsid w:val="601F468F"/>
    <w:multiLevelType w:val="hybridMultilevel"/>
    <w:tmpl w:val="C38A337A"/>
    <w:lvl w:ilvl="0" w:tplc="CCFC76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B0C6C"/>
    <w:multiLevelType w:val="hybridMultilevel"/>
    <w:tmpl w:val="4BC2BF9E"/>
    <w:lvl w:ilvl="0" w:tplc="08090001">
      <w:start w:val="1"/>
      <w:numFmt w:val="bullet"/>
      <w:lvlText w:val=""/>
      <w:lvlJc w:val="left"/>
      <w:pPr>
        <w:tabs>
          <w:tab w:val="num" w:pos="360"/>
        </w:tabs>
        <w:ind w:left="360" w:hanging="360"/>
      </w:pPr>
      <w:rPr>
        <w:rFonts w:ascii="Symbol" w:hAnsi="Symbol" w:hint="default"/>
      </w:rPr>
    </w:lvl>
    <w:lvl w:ilvl="1" w:tplc="B29C833E">
      <w:numFmt w:val="bullet"/>
      <w:lvlText w:val="•"/>
      <w:lvlJc w:val="left"/>
      <w:pPr>
        <w:ind w:left="1515" w:hanging="435"/>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1A1432"/>
    <w:multiLevelType w:val="hybridMultilevel"/>
    <w:tmpl w:val="27BA8418"/>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320739"/>
    <w:multiLevelType w:val="hybridMultilevel"/>
    <w:tmpl w:val="99084C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6D0192A"/>
    <w:multiLevelType w:val="hybridMultilevel"/>
    <w:tmpl w:val="0F70C034"/>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92758FA"/>
    <w:multiLevelType w:val="hybridMultilevel"/>
    <w:tmpl w:val="5EE63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96926E8"/>
    <w:multiLevelType w:val="hybridMultilevel"/>
    <w:tmpl w:val="9078F3EE"/>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C14C13"/>
    <w:multiLevelType w:val="hybridMultilevel"/>
    <w:tmpl w:val="1B2E2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F120D3"/>
    <w:multiLevelType w:val="hybridMultilevel"/>
    <w:tmpl w:val="193EAF56"/>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C77B89"/>
    <w:multiLevelType w:val="hybridMultilevel"/>
    <w:tmpl w:val="498CDF94"/>
    <w:lvl w:ilvl="0" w:tplc="B35C67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8B37B4"/>
    <w:multiLevelType w:val="hybridMultilevel"/>
    <w:tmpl w:val="F15AD1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712396"/>
    <w:multiLevelType w:val="hybridMultilevel"/>
    <w:tmpl w:val="BA0AB22E"/>
    <w:lvl w:ilvl="0" w:tplc="CCFC7662">
      <w:start w:val="1"/>
      <w:numFmt w:val="bullet"/>
      <w:lvlText w:val=""/>
      <w:lvlJc w:val="left"/>
      <w:pPr>
        <w:ind w:left="11" w:hanging="360"/>
      </w:pPr>
      <w:rPr>
        <w:rFonts w:ascii="Symbol" w:hAnsi="Symbol" w:hint="default"/>
        <w:sz w:val="24"/>
        <w:szCs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0" w15:restartNumberingAfterBreak="0">
    <w:nsid w:val="773A3B85"/>
    <w:multiLevelType w:val="multilevel"/>
    <w:tmpl w:val="5092549E"/>
    <w:lvl w:ilvl="0">
      <w:start w:val="1"/>
      <w:numFmt w:val="decimal"/>
      <w:lvlText w:val="%1."/>
      <w:lvlJc w:val="left"/>
      <w:pPr>
        <w:ind w:left="720" w:hanging="360"/>
      </w:pPr>
      <w:rPr>
        <w:rFonts w:cs="Times New Roman"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9521225"/>
    <w:multiLevelType w:val="hybridMultilevel"/>
    <w:tmpl w:val="58B0EC08"/>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A001812"/>
    <w:multiLevelType w:val="hybridMultilevel"/>
    <w:tmpl w:val="C4E07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7F29AC"/>
    <w:multiLevelType w:val="hybridMultilevel"/>
    <w:tmpl w:val="67F24A92"/>
    <w:lvl w:ilvl="0" w:tplc="B35C67DA">
      <w:start w:val="1"/>
      <w:numFmt w:val="bullet"/>
      <w:lvlText w:val=""/>
      <w:lvlJc w:val="left"/>
      <w:pPr>
        <w:ind w:left="1778" w:hanging="360"/>
      </w:pPr>
      <w:rPr>
        <w:rFonts w:ascii="Symbol" w:hAnsi="Symbol" w:hint="default"/>
        <w:color w:val="auto"/>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64" w15:restartNumberingAfterBreak="0">
    <w:nsid w:val="7C9D5965"/>
    <w:multiLevelType w:val="hybridMultilevel"/>
    <w:tmpl w:val="5E600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C35A6E"/>
    <w:multiLevelType w:val="hybridMultilevel"/>
    <w:tmpl w:val="FC9C9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2"/>
  </w:num>
  <w:num w:numId="4">
    <w:abstractNumId w:val="37"/>
  </w:num>
  <w:num w:numId="5">
    <w:abstractNumId w:val="14"/>
  </w:num>
  <w:num w:numId="6">
    <w:abstractNumId w:val="45"/>
  </w:num>
  <w:num w:numId="7">
    <w:abstractNumId w:val="52"/>
  </w:num>
  <w:num w:numId="8">
    <w:abstractNumId w:val="32"/>
  </w:num>
  <w:num w:numId="9">
    <w:abstractNumId w:val="34"/>
  </w:num>
  <w:num w:numId="10">
    <w:abstractNumId w:val="51"/>
  </w:num>
  <w:num w:numId="11">
    <w:abstractNumId w:val="29"/>
  </w:num>
  <w:num w:numId="12">
    <w:abstractNumId w:val="21"/>
  </w:num>
  <w:num w:numId="13">
    <w:abstractNumId w:val="16"/>
  </w:num>
  <w:num w:numId="14">
    <w:abstractNumId w:val="10"/>
  </w:num>
  <w:num w:numId="15">
    <w:abstractNumId w:val="56"/>
  </w:num>
  <w:num w:numId="16">
    <w:abstractNumId w:val="27"/>
  </w:num>
  <w:num w:numId="17">
    <w:abstractNumId w:val="33"/>
  </w:num>
  <w:num w:numId="18">
    <w:abstractNumId w:val="39"/>
  </w:num>
  <w:num w:numId="19">
    <w:abstractNumId w:val="62"/>
  </w:num>
  <w:num w:numId="20">
    <w:abstractNumId w:val="0"/>
  </w:num>
  <w:num w:numId="21">
    <w:abstractNumId w:val="24"/>
  </w:num>
  <w:num w:numId="22">
    <w:abstractNumId w:val="49"/>
  </w:num>
  <w:num w:numId="23">
    <w:abstractNumId w:val="46"/>
  </w:num>
  <w:num w:numId="24">
    <w:abstractNumId w:val="23"/>
  </w:num>
  <w:num w:numId="25">
    <w:abstractNumId w:val="54"/>
  </w:num>
  <w:num w:numId="26">
    <w:abstractNumId w:val="26"/>
  </w:num>
  <w:num w:numId="27">
    <w:abstractNumId w:val="7"/>
  </w:num>
  <w:num w:numId="28">
    <w:abstractNumId w:val="50"/>
  </w:num>
  <w:num w:numId="29">
    <w:abstractNumId w:val="64"/>
  </w:num>
  <w:num w:numId="30">
    <w:abstractNumId w:val="35"/>
  </w:num>
  <w:num w:numId="31">
    <w:abstractNumId w:val="18"/>
  </w:num>
  <w:num w:numId="32">
    <w:abstractNumId w:val="17"/>
  </w:num>
  <w:num w:numId="33">
    <w:abstractNumId w:val="19"/>
  </w:num>
  <w:num w:numId="34">
    <w:abstractNumId w:val="58"/>
  </w:num>
  <w:num w:numId="35">
    <w:abstractNumId w:val="9"/>
  </w:num>
  <w:num w:numId="36">
    <w:abstractNumId w:val="1"/>
  </w:num>
  <w:num w:numId="37">
    <w:abstractNumId w:val="38"/>
  </w:num>
  <w:num w:numId="38">
    <w:abstractNumId w:val="13"/>
  </w:num>
  <w:num w:numId="39">
    <w:abstractNumId w:val="4"/>
  </w:num>
  <w:num w:numId="40">
    <w:abstractNumId w:val="40"/>
  </w:num>
  <w:num w:numId="41">
    <w:abstractNumId w:val="55"/>
  </w:num>
  <w:num w:numId="42">
    <w:abstractNumId w:val="20"/>
  </w:num>
  <w:num w:numId="43">
    <w:abstractNumId w:val="3"/>
  </w:num>
  <w:num w:numId="44">
    <w:abstractNumId w:val="25"/>
  </w:num>
  <w:num w:numId="45">
    <w:abstractNumId w:val="15"/>
  </w:num>
  <w:num w:numId="46">
    <w:abstractNumId w:val="11"/>
  </w:num>
  <w:num w:numId="47">
    <w:abstractNumId w:val="8"/>
  </w:num>
  <w:num w:numId="48">
    <w:abstractNumId w:val="53"/>
  </w:num>
  <w:num w:numId="49">
    <w:abstractNumId w:val="48"/>
  </w:num>
  <w:num w:numId="50">
    <w:abstractNumId w:val="42"/>
  </w:num>
  <w:num w:numId="51">
    <w:abstractNumId w:val="47"/>
  </w:num>
  <w:num w:numId="52">
    <w:abstractNumId w:val="22"/>
  </w:num>
  <w:num w:numId="53">
    <w:abstractNumId w:val="30"/>
  </w:num>
  <w:num w:numId="54">
    <w:abstractNumId w:val="61"/>
  </w:num>
  <w:num w:numId="55">
    <w:abstractNumId w:val="44"/>
  </w:num>
  <w:num w:numId="56">
    <w:abstractNumId w:val="60"/>
  </w:num>
  <w:num w:numId="57">
    <w:abstractNumId w:val="31"/>
  </w:num>
  <w:num w:numId="58">
    <w:abstractNumId w:val="63"/>
  </w:num>
  <w:num w:numId="59">
    <w:abstractNumId w:val="6"/>
  </w:num>
  <w:num w:numId="60">
    <w:abstractNumId w:val="28"/>
  </w:num>
  <w:num w:numId="61">
    <w:abstractNumId w:val="57"/>
  </w:num>
  <w:num w:numId="62">
    <w:abstractNumId w:val="59"/>
  </w:num>
  <w:num w:numId="63">
    <w:abstractNumId w:val="43"/>
  </w:num>
  <w:num w:numId="64">
    <w:abstractNumId w:val="2"/>
  </w:num>
  <w:num w:numId="65">
    <w:abstractNumId w:val="41"/>
  </w:num>
  <w:num w:numId="66">
    <w:abstractNumId w:val="36"/>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07"/>
    <w:rsid w:val="000038BC"/>
    <w:rsid w:val="00004200"/>
    <w:rsid w:val="0000498D"/>
    <w:rsid w:val="00006089"/>
    <w:rsid w:val="000063F6"/>
    <w:rsid w:val="000104B9"/>
    <w:rsid w:val="00010AAA"/>
    <w:rsid w:val="00011058"/>
    <w:rsid w:val="00013919"/>
    <w:rsid w:val="00016827"/>
    <w:rsid w:val="0002179A"/>
    <w:rsid w:val="00021F19"/>
    <w:rsid w:val="00025E13"/>
    <w:rsid w:val="0002697E"/>
    <w:rsid w:val="0002797B"/>
    <w:rsid w:val="00030390"/>
    <w:rsid w:val="000328C3"/>
    <w:rsid w:val="0003294F"/>
    <w:rsid w:val="00034552"/>
    <w:rsid w:val="00035081"/>
    <w:rsid w:val="00037779"/>
    <w:rsid w:val="00045C7D"/>
    <w:rsid w:val="00047823"/>
    <w:rsid w:val="00050A27"/>
    <w:rsid w:val="000516E7"/>
    <w:rsid w:val="0005214D"/>
    <w:rsid w:val="00052296"/>
    <w:rsid w:val="00055D73"/>
    <w:rsid w:val="000575CA"/>
    <w:rsid w:val="000602B9"/>
    <w:rsid w:val="00060D21"/>
    <w:rsid w:val="00060DEC"/>
    <w:rsid w:val="00062738"/>
    <w:rsid w:val="00065468"/>
    <w:rsid w:val="00070699"/>
    <w:rsid w:val="00075315"/>
    <w:rsid w:val="00077F94"/>
    <w:rsid w:val="000809F9"/>
    <w:rsid w:val="00080B82"/>
    <w:rsid w:val="00080F42"/>
    <w:rsid w:val="00081687"/>
    <w:rsid w:val="0008227D"/>
    <w:rsid w:val="00085690"/>
    <w:rsid w:val="00086919"/>
    <w:rsid w:val="00087DAB"/>
    <w:rsid w:val="0009180B"/>
    <w:rsid w:val="00092C35"/>
    <w:rsid w:val="00093691"/>
    <w:rsid w:val="00093DD1"/>
    <w:rsid w:val="000959B3"/>
    <w:rsid w:val="00095E40"/>
    <w:rsid w:val="000964B7"/>
    <w:rsid w:val="000A3F89"/>
    <w:rsid w:val="000A53E7"/>
    <w:rsid w:val="000A6323"/>
    <w:rsid w:val="000A6BAA"/>
    <w:rsid w:val="000A6F17"/>
    <w:rsid w:val="000B16FC"/>
    <w:rsid w:val="000B2B27"/>
    <w:rsid w:val="000B3715"/>
    <w:rsid w:val="000B5D77"/>
    <w:rsid w:val="000C0289"/>
    <w:rsid w:val="000C2027"/>
    <w:rsid w:val="000C2475"/>
    <w:rsid w:val="000C3870"/>
    <w:rsid w:val="000C3C5A"/>
    <w:rsid w:val="000C7A63"/>
    <w:rsid w:val="000D1A56"/>
    <w:rsid w:val="000D304A"/>
    <w:rsid w:val="000D4FDD"/>
    <w:rsid w:val="000E0414"/>
    <w:rsid w:val="000E0595"/>
    <w:rsid w:val="000E14F6"/>
    <w:rsid w:val="000E1805"/>
    <w:rsid w:val="000E2B5C"/>
    <w:rsid w:val="000E42C5"/>
    <w:rsid w:val="000E4763"/>
    <w:rsid w:val="000E5B10"/>
    <w:rsid w:val="000F1F57"/>
    <w:rsid w:val="000F20C7"/>
    <w:rsid w:val="000F4631"/>
    <w:rsid w:val="000F46E3"/>
    <w:rsid w:val="000F5DCD"/>
    <w:rsid w:val="000F68AA"/>
    <w:rsid w:val="000F7DB7"/>
    <w:rsid w:val="00100E76"/>
    <w:rsid w:val="0010431D"/>
    <w:rsid w:val="0010450B"/>
    <w:rsid w:val="001068B9"/>
    <w:rsid w:val="001069AB"/>
    <w:rsid w:val="00107A4B"/>
    <w:rsid w:val="00107CC7"/>
    <w:rsid w:val="001111CF"/>
    <w:rsid w:val="0011292F"/>
    <w:rsid w:val="00115562"/>
    <w:rsid w:val="00116D92"/>
    <w:rsid w:val="001211EC"/>
    <w:rsid w:val="00123A0F"/>
    <w:rsid w:val="00124378"/>
    <w:rsid w:val="00124A72"/>
    <w:rsid w:val="00125487"/>
    <w:rsid w:val="00126467"/>
    <w:rsid w:val="00126A51"/>
    <w:rsid w:val="0013257C"/>
    <w:rsid w:val="001327AA"/>
    <w:rsid w:val="001365FE"/>
    <w:rsid w:val="00136648"/>
    <w:rsid w:val="001366C6"/>
    <w:rsid w:val="001403DD"/>
    <w:rsid w:val="00141E9F"/>
    <w:rsid w:val="0014506E"/>
    <w:rsid w:val="001470C7"/>
    <w:rsid w:val="001512E9"/>
    <w:rsid w:val="0015423C"/>
    <w:rsid w:val="001542AB"/>
    <w:rsid w:val="00155738"/>
    <w:rsid w:val="0015589C"/>
    <w:rsid w:val="0016077B"/>
    <w:rsid w:val="001610B7"/>
    <w:rsid w:val="001618D5"/>
    <w:rsid w:val="001642F3"/>
    <w:rsid w:val="00166D6D"/>
    <w:rsid w:val="001705C6"/>
    <w:rsid w:val="001730F1"/>
    <w:rsid w:val="00174745"/>
    <w:rsid w:val="001755EE"/>
    <w:rsid w:val="001758B8"/>
    <w:rsid w:val="001760B7"/>
    <w:rsid w:val="001761FF"/>
    <w:rsid w:val="00176748"/>
    <w:rsid w:val="001825CC"/>
    <w:rsid w:val="00185074"/>
    <w:rsid w:val="00185125"/>
    <w:rsid w:val="00186D1D"/>
    <w:rsid w:val="001910B3"/>
    <w:rsid w:val="0019325E"/>
    <w:rsid w:val="0019461F"/>
    <w:rsid w:val="001A18DD"/>
    <w:rsid w:val="001A1C90"/>
    <w:rsid w:val="001A3372"/>
    <w:rsid w:val="001A4358"/>
    <w:rsid w:val="001A4F36"/>
    <w:rsid w:val="001A6261"/>
    <w:rsid w:val="001A687F"/>
    <w:rsid w:val="001A6C40"/>
    <w:rsid w:val="001B005C"/>
    <w:rsid w:val="001B1CA7"/>
    <w:rsid w:val="001B29BA"/>
    <w:rsid w:val="001B5DDE"/>
    <w:rsid w:val="001B68BB"/>
    <w:rsid w:val="001C11D3"/>
    <w:rsid w:val="001C1B7A"/>
    <w:rsid w:val="001C2630"/>
    <w:rsid w:val="001C3EBA"/>
    <w:rsid w:val="001C488E"/>
    <w:rsid w:val="001C51BD"/>
    <w:rsid w:val="001C6C59"/>
    <w:rsid w:val="001C6E8B"/>
    <w:rsid w:val="001D0773"/>
    <w:rsid w:val="001D1F87"/>
    <w:rsid w:val="001D2358"/>
    <w:rsid w:val="001D23ED"/>
    <w:rsid w:val="001D32A1"/>
    <w:rsid w:val="001D475B"/>
    <w:rsid w:val="001D6EE8"/>
    <w:rsid w:val="001E0300"/>
    <w:rsid w:val="001E2292"/>
    <w:rsid w:val="001E2506"/>
    <w:rsid w:val="001E310B"/>
    <w:rsid w:val="001E5783"/>
    <w:rsid w:val="001E6ACD"/>
    <w:rsid w:val="001E775E"/>
    <w:rsid w:val="001E7FF4"/>
    <w:rsid w:val="001F2921"/>
    <w:rsid w:val="001F4044"/>
    <w:rsid w:val="001F6157"/>
    <w:rsid w:val="001F7915"/>
    <w:rsid w:val="001F7DC5"/>
    <w:rsid w:val="002004DE"/>
    <w:rsid w:val="002012A5"/>
    <w:rsid w:val="00203228"/>
    <w:rsid w:val="00204A16"/>
    <w:rsid w:val="00205487"/>
    <w:rsid w:val="00205809"/>
    <w:rsid w:val="00207AC5"/>
    <w:rsid w:val="00210CB7"/>
    <w:rsid w:val="00211204"/>
    <w:rsid w:val="00212CD3"/>
    <w:rsid w:val="00213757"/>
    <w:rsid w:val="00214A6E"/>
    <w:rsid w:val="002168FE"/>
    <w:rsid w:val="00217C4B"/>
    <w:rsid w:val="00221CE4"/>
    <w:rsid w:val="00226AFE"/>
    <w:rsid w:val="00226EBF"/>
    <w:rsid w:val="002313EE"/>
    <w:rsid w:val="00235338"/>
    <w:rsid w:val="0024156F"/>
    <w:rsid w:val="0024326A"/>
    <w:rsid w:val="0024757D"/>
    <w:rsid w:val="0025292D"/>
    <w:rsid w:val="00252CD2"/>
    <w:rsid w:val="00253B10"/>
    <w:rsid w:val="002551AE"/>
    <w:rsid w:val="00256BD2"/>
    <w:rsid w:val="00260D95"/>
    <w:rsid w:val="002614D9"/>
    <w:rsid w:val="002615FD"/>
    <w:rsid w:val="00262850"/>
    <w:rsid w:val="002645A9"/>
    <w:rsid w:val="00264A0B"/>
    <w:rsid w:val="002659B4"/>
    <w:rsid w:val="002674EF"/>
    <w:rsid w:val="00270E9B"/>
    <w:rsid w:val="00272622"/>
    <w:rsid w:val="00275094"/>
    <w:rsid w:val="002772A6"/>
    <w:rsid w:val="00277FF4"/>
    <w:rsid w:val="00281B86"/>
    <w:rsid w:val="002841CE"/>
    <w:rsid w:val="00285C49"/>
    <w:rsid w:val="0028733D"/>
    <w:rsid w:val="00292D8B"/>
    <w:rsid w:val="00293319"/>
    <w:rsid w:val="0029346B"/>
    <w:rsid w:val="00293BEA"/>
    <w:rsid w:val="00293F8D"/>
    <w:rsid w:val="00294AAD"/>
    <w:rsid w:val="002956F3"/>
    <w:rsid w:val="00295AC8"/>
    <w:rsid w:val="002A0782"/>
    <w:rsid w:val="002A43D7"/>
    <w:rsid w:val="002A58C5"/>
    <w:rsid w:val="002A61D0"/>
    <w:rsid w:val="002B1597"/>
    <w:rsid w:val="002B19A6"/>
    <w:rsid w:val="002B2178"/>
    <w:rsid w:val="002B2AD4"/>
    <w:rsid w:val="002B381C"/>
    <w:rsid w:val="002B3A5E"/>
    <w:rsid w:val="002B3E22"/>
    <w:rsid w:val="002C085C"/>
    <w:rsid w:val="002C0C29"/>
    <w:rsid w:val="002C21BD"/>
    <w:rsid w:val="002C587E"/>
    <w:rsid w:val="002C5AEB"/>
    <w:rsid w:val="002C6957"/>
    <w:rsid w:val="002D0EBF"/>
    <w:rsid w:val="002D5B9B"/>
    <w:rsid w:val="002D685E"/>
    <w:rsid w:val="002E011A"/>
    <w:rsid w:val="002E151C"/>
    <w:rsid w:val="002E65A0"/>
    <w:rsid w:val="002E6C1D"/>
    <w:rsid w:val="002F0C07"/>
    <w:rsid w:val="002F3D6B"/>
    <w:rsid w:val="002F5DDF"/>
    <w:rsid w:val="002F68FD"/>
    <w:rsid w:val="0030467D"/>
    <w:rsid w:val="00305889"/>
    <w:rsid w:val="00305F89"/>
    <w:rsid w:val="0031016E"/>
    <w:rsid w:val="00310C4E"/>
    <w:rsid w:val="003114FF"/>
    <w:rsid w:val="00313F9D"/>
    <w:rsid w:val="00314C04"/>
    <w:rsid w:val="00315AE7"/>
    <w:rsid w:val="0032617A"/>
    <w:rsid w:val="00326DFB"/>
    <w:rsid w:val="003276AA"/>
    <w:rsid w:val="00327C7B"/>
    <w:rsid w:val="003317BB"/>
    <w:rsid w:val="00331C5C"/>
    <w:rsid w:val="00331D44"/>
    <w:rsid w:val="00334A1C"/>
    <w:rsid w:val="0033566A"/>
    <w:rsid w:val="00337E30"/>
    <w:rsid w:val="00340AFE"/>
    <w:rsid w:val="0034172F"/>
    <w:rsid w:val="00342EB8"/>
    <w:rsid w:val="003435E3"/>
    <w:rsid w:val="003443F6"/>
    <w:rsid w:val="00346C64"/>
    <w:rsid w:val="00350EA7"/>
    <w:rsid w:val="00351E64"/>
    <w:rsid w:val="003527CA"/>
    <w:rsid w:val="003553CE"/>
    <w:rsid w:val="00355744"/>
    <w:rsid w:val="00355C13"/>
    <w:rsid w:val="003562B4"/>
    <w:rsid w:val="003626B3"/>
    <w:rsid w:val="00362C94"/>
    <w:rsid w:val="00363E7F"/>
    <w:rsid w:val="0036491C"/>
    <w:rsid w:val="00365258"/>
    <w:rsid w:val="00367065"/>
    <w:rsid w:val="00367E94"/>
    <w:rsid w:val="00372218"/>
    <w:rsid w:val="00372B0D"/>
    <w:rsid w:val="00373152"/>
    <w:rsid w:val="00375913"/>
    <w:rsid w:val="0037612B"/>
    <w:rsid w:val="0037680B"/>
    <w:rsid w:val="00377DE1"/>
    <w:rsid w:val="003807DE"/>
    <w:rsid w:val="0038131A"/>
    <w:rsid w:val="00381C45"/>
    <w:rsid w:val="003821BD"/>
    <w:rsid w:val="00382C51"/>
    <w:rsid w:val="00382FCB"/>
    <w:rsid w:val="0038489B"/>
    <w:rsid w:val="003861C6"/>
    <w:rsid w:val="003913DF"/>
    <w:rsid w:val="00392419"/>
    <w:rsid w:val="00392CC7"/>
    <w:rsid w:val="0039366B"/>
    <w:rsid w:val="00396494"/>
    <w:rsid w:val="00396D87"/>
    <w:rsid w:val="003A4C7F"/>
    <w:rsid w:val="003A4D69"/>
    <w:rsid w:val="003A5DAD"/>
    <w:rsid w:val="003A604E"/>
    <w:rsid w:val="003A6538"/>
    <w:rsid w:val="003B2F10"/>
    <w:rsid w:val="003B36E0"/>
    <w:rsid w:val="003B502B"/>
    <w:rsid w:val="003C22DC"/>
    <w:rsid w:val="003C447E"/>
    <w:rsid w:val="003C472E"/>
    <w:rsid w:val="003C6627"/>
    <w:rsid w:val="003C68AA"/>
    <w:rsid w:val="003D177B"/>
    <w:rsid w:val="003D694E"/>
    <w:rsid w:val="003E263E"/>
    <w:rsid w:val="003E35E9"/>
    <w:rsid w:val="003E3A9C"/>
    <w:rsid w:val="003E5404"/>
    <w:rsid w:val="003E6F7E"/>
    <w:rsid w:val="003E7E4D"/>
    <w:rsid w:val="003F04F0"/>
    <w:rsid w:val="003F5CCF"/>
    <w:rsid w:val="003F6759"/>
    <w:rsid w:val="003F69B0"/>
    <w:rsid w:val="003F7D21"/>
    <w:rsid w:val="004009D4"/>
    <w:rsid w:val="00400A4A"/>
    <w:rsid w:val="004032F0"/>
    <w:rsid w:val="00404592"/>
    <w:rsid w:val="00405531"/>
    <w:rsid w:val="00405978"/>
    <w:rsid w:val="00407B0F"/>
    <w:rsid w:val="004109F2"/>
    <w:rsid w:val="00410C7A"/>
    <w:rsid w:val="00416359"/>
    <w:rsid w:val="00417712"/>
    <w:rsid w:val="004210D0"/>
    <w:rsid w:val="004217FA"/>
    <w:rsid w:val="00424682"/>
    <w:rsid w:val="004261B4"/>
    <w:rsid w:val="00427320"/>
    <w:rsid w:val="0042789E"/>
    <w:rsid w:val="00427A41"/>
    <w:rsid w:val="0043231F"/>
    <w:rsid w:val="00436981"/>
    <w:rsid w:val="004406FB"/>
    <w:rsid w:val="00441C47"/>
    <w:rsid w:val="00445E56"/>
    <w:rsid w:val="00446796"/>
    <w:rsid w:val="00446CD5"/>
    <w:rsid w:val="00452A4A"/>
    <w:rsid w:val="004534F1"/>
    <w:rsid w:val="00454961"/>
    <w:rsid w:val="004565A3"/>
    <w:rsid w:val="004568C6"/>
    <w:rsid w:val="004572A7"/>
    <w:rsid w:val="00460A40"/>
    <w:rsid w:val="004622D8"/>
    <w:rsid w:val="00462B82"/>
    <w:rsid w:val="00467C8D"/>
    <w:rsid w:val="00470EC5"/>
    <w:rsid w:val="00473F42"/>
    <w:rsid w:val="00475191"/>
    <w:rsid w:val="0047659C"/>
    <w:rsid w:val="00476E42"/>
    <w:rsid w:val="00481CBC"/>
    <w:rsid w:val="00484776"/>
    <w:rsid w:val="00484CC6"/>
    <w:rsid w:val="00485D53"/>
    <w:rsid w:val="00487883"/>
    <w:rsid w:val="00492313"/>
    <w:rsid w:val="00493151"/>
    <w:rsid w:val="00494A16"/>
    <w:rsid w:val="004A2793"/>
    <w:rsid w:val="004A300E"/>
    <w:rsid w:val="004A38A3"/>
    <w:rsid w:val="004B16B1"/>
    <w:rsid w:val="004B3747"/>
    <w:rsid w:val="004B51CB"/>
    <w:rsid w:val="004C0E9A"/>
    <w:rsid w:val="004C1480"/>
    <w:rsid w:val="004C2CAF"/>
    <w:rsid w:val="004C469F"/>
    <w:rsid w:val="004C59FD"/>
    <w:rsid w:val="004C747C"/>
    <w:rsid w:val="004D18B6"/>
    <w:rsid w:val="004D5687"/>
    <w:rsid w:val="004D7CC1"/>
    <w:rsid w:val="004E1791"/>
    <w:rsid w:val="004E26B1"/>
    <w:rsid w:val="004E7AE0"/>
    <w:rsid w:val="004F6758"/>
    <w:rsid w:val="004F733D"/>
    <w:rsid w:val="00503DEA"/>
    <w:rsid w:val="00505EFA"/>
    <w:rsid w:val="00507AD0"/>
    <w:rsid w:val="005109A1"/>
    <w:rsid w:val="0051134F"/>
    <w:rsid w:val="00513D71"/>
    <w:rsid w:val="00514194"/>
    <w:rsid w:val="005150D8"/>
    <w:rsid w:val="005152E7"/>
    <w:rsid w:val="00515997"/>
    <w:rsid w:val="00517DF5"/>
    <w:rsid w:val="00521217"/>
    <w:rsid w:val="00521C0F"/>
    <w:rsid w:val="00522B6A"/>
    <w:rsid w:val="00523183"/>
    <w:rsid w:val="00525437"/>
    <w:rsid w:val="00527345"/>
    <w:rsid w:val="00531FEE"/>
    <w:rsid w:val="00535EBB"/>
    <w:rsid w:val="00536774"/>
    <w:rsid w:val="00536D52"/>
    <w:rsid w:val="005379BD"/>
    <w:rsid w:val="0054067A"/>
    <w:rsid w:val="005408E9"/>
    <w:rsid w:val="00540DD9"/>
    <w:rsid w:val="005456B8"/>
    <w:rsid w:val="00546994"/>
    <w:rsid w:val="005517AB"/>
    <w:rsid w:val="0055192D"/>
    <w:rsid w:val="00554F0B"/>
    <w:rsid w:val="00555B39"/>
    <w:rsid w:val="0056074E"/>
    <w:rsid w:val="0056361A"/>
    <w:rsid w:val="00564F4F"/>
    <w:rsid w:val="005656AA"/>
    <w:rsid w:val="00566AAD"/>
    <w:rsid w:val="005671C3"/>
    <w:rsid w:val="00570B6D"/>
    <w:rsid w:val="005730AC"/>
    <w:rsid w:val="00574CE0"/>
    <w:rsid w:val="00577BFA"/>
    <w:rsid w:val="0058290A"/>
    <w:rsid w:val="005838C8"/>
    <w:rsid w:val="00584AAD"/>
    <w:rsid w:val="005851D3"/>
    <w:rsid w:val="00593C26"/>
    <w:rsid w:val="00594DEF"/>
    <w:rsid w:val="005A05AA"/>
    <w:rsid w:val="005A3B79"/>
    <w:rsid w:val="005A3D2F"/>
    <w:rsid w:val="005A6BFC"/>
    <w:rsid w:val="005A7769"/>
    <w:rsid w:val="005B19BC"/>
    <w:rsid w:val="005B23B6"/>
    <w:rsid w:val="005B37BC"/>
    <w:rsid w:val="005B4C7B"/>
    <w:rsid w:val="005B55B8"/>
    <w:rsid w:val="005B6714"/>
    <w:rsid w:val="005C0791"/>
    <w:rsid w:val="005C56AF"/>
    <w:rsid w:val="005C5FA3"/>
    <w:rsid w:val="005C7D94"/>
    <w:rsid w:val="005D0996"/>
    <w:rsid w:val="005D2611"/>
    <w:rsid w:val="005D3ED5"/>
    <w:rsid w:val="005D4271"/>
    <w:rsid w:val="005D4D8A"/>
    <w:rsid w:val="005D5200"/>
    <w:rsid w:val="005D7EED"/>
    <w:rsid w:val="005E08DC"/>
    <w:rsid w:val="005E1781"/>
    <w:rsid w:val="005E27AA"/>
    <w:rsid w:val="005E4834"/>
    <w:rsid w:val="005E538D"/>
    <w:rsid w:val="005E58FD"/>
    <w:rsid w:val="005E6093"/>
    <w:rsid w:val="005E6C6D"/>
    <w:rsid w:val="005E7751"/>
    <w:rsid w:val="005E7925"/>
    <w:rsid w:val="005F057E"/>
    <w:rsid w:val="005F0CE6"/>
    <w:rsid w:val="005F4261"/>
    <w:rsid w:val="005F51F9"/>
    <w:rsid w:val="005F5E60"/>
    <w:rsid w:val="005F652E"/>
    <w:rsid w:val="005F6A26"/>
    <w:rsid w:val="005F7AD3"/>
    <w:rsid w:val="005F7C09"/>
    <w:rsid w:val="00600A32"/>
    <w:rsid w:val="00603B51"/>
    <w:rsid w:val="00604513"/>
    <w:rsid w:val="00606976"/>
    <w:rsid w:val="0061008D"/>
    <w:rsid w:val="00610D50"/>
    <w:rsid w:val="00611BF6"/>
    <w:rsid w:val="00612E76"/>
    <w:rsid w:val="00613D7A"/>
    <w:rsid w:val="006143CA"/>
    <w:rsid w:val="00614534"/>
    <w:rsid w:val="00616850"/>
    <w:rsid w:val="0061742B"/>
    <w:rsid w:val="0062021E"/>
    <w:rsid w:val="00620698"/>
    <w:rsid w:val="006218F0"/>
    <w:rsid w:val="00622BAB"/>
    <w:rsid w:val="00623D36"/>
    <w:rsid w:val="006275FF"/>
    <w:rsid w:val="00631FFF"/>
    <w:rsid w:val="0063510D"/>
    <w:rsid w:val="006365A4"/>
    <w:rsid w:val="00636728"/>
    <w:rsid w:val="0064121B"/>
    <w:rsid w:val="00643903"/>
    <w:rsid w:val="00644F77"/>
    <w:rsid w:val="0064679B"/>
    <w:rsid w:val="00651D0B"/>
    <w:rsid w:val="00652013"/>
    <w:rsid w:val="006559C6"/>
    <w:rsid w:val="00660004"/>
    <w:rsid w:val="00661FE5"/>
    <w:rsid w:val="00662BA3"/>
    <w:rsid w:val="0066515C"/>
    <w:rsid w:val="0066780A"/>
    <w:rsid w:val="00673487"/>
    <w:rsid w:val="00674B10"/>
    <w:rsid w:val="00675A0C"/>
    <w:rsid w:val="00676B68"/>
    <w:rsid w:val="00680AB3"/>
    <w:rsid w:val="006813EB"/>
    <w:rsid w:val="006817A0"/>
    <w:rsid w:val="0068222F"/>
    <w:rsid w:val="00682E32"/>
    <w:rsid w:val="00683AA5"/>
    <w:rsid w:val="00683E0F"/>
    <w:rsid w:val="00685686"/>
    <w:rsid w:val="00690FB1"/>
    <w:rsid w:val="006950D6"/>
    <w:rsid w:val="00695AAA"/>
    <w:rsid w:val="00696A93"/>
    <w:rsid w:val="006A0A5A"/>
    <w:rsid w:val="006A255F"/>
    <w:rsid w:val="006A2EC0"/>
    <w:rsid w:val="006A40DD"/>
    <w:rsid w:val="006A49BA"/>
    <w:rsid w:val="006A4DE3"/>
    <w:rsid w:val="006A5590"/>
    <w:rsid w:val="006A7AF4"/>
    <w:rsid w:val="006B1AF0"/>
    <w:rsid w:val="006C1466"/>
    <w:rsid w:val="006C1907"/>
    <w:rsid w:val="006C494D"/>
    <w:rsid w:val="006C6FD8"/>
    <w:rsid w:val="006D140E"/>
    <w:rsid w:val="006D2494"/>
    <w:rsid w:val="006D2ABC"/>
    <w:rsid w:val="006D32EA"/>
    <w:rsid w:val="006D360D"/>
    <w:rsid w:val="006D4108"/>
    <w:rsid w:val="006D793B"/>
    <w:rsid w:val="006E044D"/>
    <w:rsid w:val="006E3595"/>
    <w:rsid w:val="006E478D"/>
    <w:rsid w:val="006E65CE"/>
    <w:rsid w:val="006E7A11"/>
    <w:rsid w:val="006F3710"/>
    <w:rsid w:val="006F41D6"/>
    <w:rsid w:val="006F473E"/>
    <w:rsid w:val="006F6C42"/>
    <w:rsid w:val="0070023B"/>
    <w:rsid w:val="00700E77"/>
    <w:rsid w:val="00702E1E"/>
    <w:rsid w:val="0070325C"/>
    <w:rsid w:val="007039EA"/>
    <w:rsid w:val="00704A42"/>
    <w:rsid w:val="00705159"/>
    <w:rsid w:val="00710779"/>
    <w:rsid w:val="00710FC3"/>
    <w:rsid w:val="00711C00"/>
    <w:rsid w:val="00712D76"/>
    <w:rsid w:val="00714192"/>
    <w:rsid w:val="007156A0"/>
    <w:rsid w:val="00716AB8"/>
    <w:rsid w:val="00720AA6"/>
    <w:rsid w:val="00720ED5"/>
    <w:rsid w:val="00721D21"/>
    <w:rsid w:val="00722577"/>
    <w:rsid w:val="00723DE8"/>
    <w:rsid w:val="0072402F"/>
    <w:rsid w:val="00725F4D"/>
    <w:rsid w:val="00727441"/>
    <w:rsid w:val="007302EB"/>
    <w:rsid w:val="0073270C"/>
    <w:rsid w:val="00733FDF"/>
    <w:rsid w:val="00734112"/>
    <w:rsid w:val="00735719"/>
    <w:rsid w:val="00737559"/>
    <w:rsid w:val="0073791A"/>
    <w:rsid w:val="00740E65"/>
    <w:rsid w:val="007427A8"/>
    <w:rsid w:val="00745C2C"/>
    <w:rsid w:val="00746CB3"/>
    <w:rsid w:val="007479B7"/>
    <w:rsid w:val="00750E6F"/>
    <w:rsid w:val="007524A1"/>
    <w:rsid w:val="00753B34"/>
    <w:rsid w:val="00754696"/>
    <w:rsid w:val="00754CE3"/>
    <w:rsid w:val="00755A81"/>
    <w:rsid w:val="00756779"/>
    <w:rsid w:val="00757438"/>
    <w:rsid w:val="0076210C"/>
    <w:rsid w:val="00762958"/>
    <w:rsid w:val="00763D93"/>
    <w:rsid w:val="0076463F"/>
    <w:rsid w:val="00764984"/>
    <w:rsid w:val="00764BCE"/>
    <w:rsid w:val="00766073"/>
    <w:rsid w:val="007669C8"/>
    <w:rsid w:val="0076753A"/>
    <w:rsid w:val="007719F6"/>
    <w:rsid w:val="00773546"/>
    <w:rsid w:val="00782F47"/>
    <w:rsid w:val="00783BCE"/>
    <w:rsid w:val="00785AA4"/>
    <w:rsid w:val="0079671C"/>
    <w:rsid w:val="007A12B6"/>
    <w:rsid w:val="007A1C37"/>
    <w:rsid w:val="007A4A40"/>
    <w:rsid w:val="007A4F34"/>
    <w:rsid w:val="007A549E"/>
    <w:rsid w:val="007A600F"/>
    <w:rsid w:val="007A673F"/>
    <w:rsid w:val="007A795A"/>
    <w:rsid w:val="007B00F0"/>
    <w:rsid w:val="007B23E5"/>
    <w:rsid w:val="007B4191"/>
    <w:rsid w:val="007B7831"/>
    <w:rsid w:val="007C1257"/>
    <w:rsid w:val="007C135A"/>
    <w:rsid w:val="007C1A81"/>
    <w:rsid w:val="007C1E78"/>
    <w:rsid w:val="007C7A79"/>
    <w:rsid w:val="007D348C"/>
    <w:rsid w:val="007D453E"/>
    <w:rsid w:val="007D5BD9"/>
    <w:rsid w:val="007D647C"/>
    <w:rsid w:val="007E0D5A"/>
    <w:rsid w:val="007E185A"/>
    <w:rsid w:val="007E27F2"/>
    <w:rsid w:val="007E2CC8"/>
    <w:rsid w:val="007E2FFF"/>
    <w:rsid w:val="007E3828"/>
    <w:rsid w:val="007E54E9"/>
    <w:rsid w:val="007E717B"/>
    <w:rsid w:val="007F01A8"/>
    <w:rsid w:val="007F05A2"/>
    <w:rsid w:val="007F1CCF"/>
    <w:rsid w:val="007F6FB0"/>
    <w:rsid w:val="007F7DCC"/>
    <w:rsid w:val="00801A51"/>
    <w:rsid w:val="00801B77"/>
    <w:rsid w:val="00802FDA"/>
    <w:rsid w:val="00803300"/>
    <w:rsid w:val="00803DA6"/>
    <w:rsid w:val="008105F8"/>
    <w:rsid w:val="00812B5D"/>
    <w:rsid w:val="0081311E"/>
    <w:rsid w:val="0081389B"/>
    <w:rsid w:val="008140CE"/>
    <w:rsid w:val="008143C4"/>
    <w:rsid w:val="008153DD"/>
    <w:rsid w:val="00820E7D"/>
    <w:rsid w:val="008239A6"/>
    <w:rsid w:val="00824BE2"/>
    <w:rsid w:val="00825FFC"/>
    <w:rsid w:val="00827F30"/>
    <w:rsid w:val="008310C9"/>
    <w:rsid w:val="008316EA"/>
    <w:rsid w:val="00831C26"/>
    <w:rsid w:val="00833AE8"/>
    <w:rsid w:val="008343E1"/>
    <w:rsid w:val="0083490F"/>
    <w:rsid w:val="00834BBE"/>
    <w:rsid w:val="00834BC7"/>
    <w:rsid w:val="00835E3D"/>
    <w:rsid w:val="008377C8"/>
    <w:rsid w:val="008416E9"/>
    <w:rsid w:val="00842AC9"/>
    <w:rsid w:val="0084431C"/>
    <w:rsid w:val="00847148"/>
    <w:rsid w:val="00850E6B"/>
    <w:rsid w:val="00857325"/>
    <w:rsid w:val="0085737B"/>
    <w:rsid w:val="008618ED"/>
    <w:rsid w:val="008649D6"/>
    <w:rsid w:val="00864BDD"/>
    <w:rsid w:val="00864E57"/>
    <w:rsid w:val="00866A6F"/>
    <w:rsid w:val="00866A87"/>
    <w:rsid w:val="008679E7"/>
    <w:rsid w:val="00871C67"/>
    <w:rsid w:val="00872E41"/>
    <w:rsid w:val="00872E8A"/>
    <w:rsid w:val="008745C9"/>
    <w:rsid w:val="00874EA5"/>
    <w:rsid w:val="00880248"/>
    <w:rsid w:val="0088197A"/>
    <w:rsid w:val="00882E64"/>
    <w:rsid w:val="00883234"/>
    <w:rsid w:val="0088616F"/>
    <w:rsid w:val="00886E70"/>
    <w:rsid w:val="00887221"/>
    <w:rsid w:val="00887444"/>
    <w:rsid w:val="00890650"/>
    <w:rsid w:val="00890E44"/>
    <w:rsid w:val="00894445"/>
    <w:rsid w:val="00896259"/>
    <w:rsid w:val="008A0E4E"/>
    <w:rsid w:val="008A3700"/>
    <w:rsid w:val="008A3EDE"/>
    <w:rsid w:val="008B13C6"/>
    <w:rsid w:val="008B21B8"/>
    <w:rsid w:val="008B3384"/>
    <w:rsid w:val="008B3BEA"/>
    <w:rsid w:val="008B4E7B"/>
    <w:rsid w:val="008B6930"/>
    <w:rsid w:val="008B79F8"/>
    <w:rsid w:val="008B7D2F"/>
    <w:rsid w:val="008C2BEF"/>
    <w:rsid w:val="008C4FD5"/>
    <w:rsid w:val="008C5796"/>
    <w:rsid w:val="008C5D9B"/>
    <w:rsid w:val="008C7624"/>
    <w:rsid w:val="008D0CAA"/>
    <w:rsid w:val="008D50C0"/>
    <w:rsid w:val="008D6B04"/>
    <w:rsid w:val="008D76E9"/>
    <w:rsid w:val="008E2223"/>
    <w:rsid w:val="008E4B00"/>
    <w:rsid w:val="008E69F3"/>
    <w:rsid w:val="008F00A1"/>
    <w:rsid w:val="008F1277"/>
    <w:rsid w:val="008F45EF"/>
    <w:rsid w:val="008F6422"/>
    <w:rsid w:val="008F655D"/>
    <w:rsid w:val="009001DF"/>
    <w:rsid w:val="009015C5"/>
    <w:rsid w:val="00901FAA"/>
    <w:rsid w:val="00902370"/>
    <w:rsid w:val="00902669"/>
    <w:rsid w:val="00902BFC"/>
    <w:rsid w:val="0090381C"/>
    <w:rsid w:val="0090476F"/>
    <w:rsid w:val="00912D11"/>
    <w:rsid w:val="0091379E"/>
    <w:rsid w:val="00913C78"/>
    <w:rsid w:val="009144CC"/>
    <w:rsid w:val="00914E92"/>
    <w:rsid w:val="009173B3"/>
    <w:rsid w:val="00920BFD"/>
    <w:rsid w:val="00923216"/>
    <w:rsid w:val="0092402D"/>
    <w:rsid w:val="00925252"/>
    <w:rsid w:val="00926C97"/>
    <w:rsid w:val="00926DBF"/>
    <w:rsid w:val="0092795F"/>
    <w:rsid w:val="00930A14"/>
    <w:rsid w:val="0093295B"/>
    <w:rsid w:val="0094098C"/>
    <w:rsid w:val="00940DC3"/>
    <w:rsid w:val="009437F4"/>
    <w:rsid w:val="009506CC"/>
    <w:rsid w:val="00951BDD"/>
    <w:rsid w:val="00952CAF"/>
    <w:rsid w:val="00953998"/>
    <w:rsid w:val="00954590"/>
    <w:rsid w:val="009551B0"/>
    <w:rsid w:val="0096021D"/>
    <w:rsid w:val="00960ED3"/>
    <w:rsid w:val="009618C0"/>
    <w:rsid w:val="009622B8"/>
    <w:rsid w:val="009669A1"/>
    <w:rsid w:val="00975065"/>
    <w:rsid w:val="009751D3"/>
    <w:rsid w:val="009769F7"/>
    <w:rsid w:val="00976EE8"/>
    <w:rsid w:val="009809FE"/>
    <w:rsid w:val="009832AE"/>
    <w:rsid w:val="0098458E"/>
    <w:rsid w:val="00984FB1"/>
    <w:rsid w:val="009852F6"/>
    <w:rsid w:val="00986400"/>
    <w:rsid w:val="00986845"/>
    <w:rsid w:val="00986F2B"/>
    <w:rsid w:val="00990251"/>
    <w:rsid w:val="00992BEB"/>
    <w:rsid w:val="00997E82"/>
    <w:rsid w:val="009A0205"/>
    <w:rsid w:val="009A039C"/>
    <w:rsid w:val="009A1F72"/>
    <w:rsid w:val="009A261D"/>
    <w:rsid w:val="009A3899"/>
    <w:rsid w:val="009A4054"/>
    <w:rsid w:val="009A54AF"/>
    <w:rsid w:val="009B0828"/>
    <w:rsid w:val="009B09C3"/>
    <w:rsid w:val="009B3DD8"/>
    <w:rsid w:val="009B5053"/>
    <w:rsid w:val="009B60A5"/>
    <w:rsid w:val="009B613F"/>
    <w:rsid w:val="009C2BB8"/>
    <w:rsid w:val="009C3C7F"/>
    <w:rsid w:val="009C44A5"/>
    <w:rsid w:val="009C4512"/>
    <w:rsid w:val="009C5C85"/>
    <w:rsid w:val="009C68BA"/>
    <w:rsid w:val="009D0AC4"/>
    <w:rsid w:val="009D1B4A"/>
    <w:rsid w:val="009D3DD9"/>
    <w:rsid w:val="009E2E2F"/>
    <w:rsid w:val="009E3BC2"/>
    <w:rsid w:val="009E4C17"/>
    <w:rsid w:val="009E6325"/>
    <w:rsid w:val="009F2AF4"/>
    <w:rsid w:val="009F471E"/>
    <w:rsid w:val="009F47B2"/>
    <w:rsid w:val="009F4932"/>
    <w:rsid w:val="009F76AA"/>
    <w:rsid w:val="00A03F1C"/>
    <w:rsid w:val="00A05473"/>
    <w:rsid w:val="00A07428"/>
    <w:rsid w:val="00A07A5F"/>
    <w:rsid w:val="00A100C6"/>
    <w:rsid w:val="00A13108"/>
    <w:rsid w:val="00A14907"/>
    <w:rsid w:val="00A16975"/>
    <w:rsid w:val="00A17E07"/>
    <w:rsid w:val="00A21797"/>
    <w:rsid w:val="00A230B1"/>
    <w:rsid w:val="00A2430A"/>
    <w:rsid w:val="00A2563D"/>
    <w:rsid w:val="00A31A2B"/>
    <w:rsid w:val="00A320C7"/>
    <w:rsid w:val="00A328B1"/>
    <w:rsid w:val="00A33065"/>
    <w:rsid w:val="00A35E4E"/>
    <w:rsid w:val="00A36DDE"/>
    <w:rsid w:val="00A42E48"/>
    <w:rsid w:val="00A43ACC"/>
    <w:rsid w:val="00A4481E"/>
    <w:rsid w:val="00A46631"/>
    <w:rsid w:val="00A46B14"/>
    <w:rsid w:val="00A46EF6"/>
    <w:rsid w:val="00A470BA"/>
    <w:rsid w:val="00A528C8"/>
    <w:rsid w:val="00A54684"/>
    <w:rsid w:val="00A5587C"/>
    <w:rsid w:val="00A56484"/>
    <w:rsid w:val="00A56F26"/>
    <w:rsid w:val="00A57B0B"/>
    <w:rsid w:val="00A60395"/>
    <w:rsid w:val="00A61BF0"/>
    <w:rsid w:val="00A61EF1"/>
    <w:rsid w:val="00A6413A"/>
    <w:rsid w:val="00A64E4A"/>
    <w:rsid w:val="00A65031"/>
    <w:rsid w:val="00A67F0F"/>
    <w:rsid w:val="00A703B0"/>
    <w:rsid w:val="00A733DD"/>
    <w:rsid w:val="00A73869"/>
    <w:rsid w:val="00A75F27"/>
    <w:rsid w:val="00A7783B"/>
    <w:rsid w:val="00A80E5D"/>
    <w:rsid w:val="00A8287C"/>
    <w:rsid w:val="00A83797"/>
    <w:rsid w:val="00A85F41"/>
    <w:rsid w:val="00A862E0"/>
    <w:rsid w:val="00A8734A"/>
    <w:rsid w:val="00A90E7F"/>
    <w:rsid w:val="00A91DAF"/>
    <w:rsid w:val="00A92774"/>
    <w:rsid w:val="00A95B3C"/>
    <w:rsid w:val="00A963A7"/>
    <w:rsid w:val="00A9659F"/>
    <w:rsid w:val="00A96C1D"/>
    <w:rsid w:val="00A9702C"/>
    <w:rsid w:val="00AA36D0"/>
    <w:rsid w:val="00AA5612"/>
    <w:rsid w:val="00AA5D8E"/>
    <w:rsid w:val="00AB263C"/>
    <w:rsid w:val="00AB3609"/>
    <w:rsid w:val="00AB58AA"/>
    <w:rsid w:val="00AB60A5"/>
    <w:rsid w:val="00AB6251"/>
    <w:rsid w:val="00AC0EFE"/>
    <w:rsid w:val="00AC1ED4"/>
    <w:rsid w:val="00AC1F41"/>
    <w:rsid w:val="00AC25DF"/>
    <w:rsid w:val="00AC5790"/>
    <w:rsid w:val="00AC60BA"/>
    <w:rsid w:val="00AC6945"/>
    <w:rsid w:val="00AD2BCA"/>
    <w:rsid w:val="00AD3342"/>
    <w:rsid w:val="00AD5D6F"/>
    <w:rsid w:val="00AD6D37"/>
    <w:rsid w:val="00AD720D"/>
    <w:rsid w:val="00AE4F25"/>
    <w:rsid w:val="00AE5E03"/>
    <w:rsid w:val="00AE68F7"/>
    <w:rsid w:val="00AF0937"/>
    <w:rsid w:val="00AF0C4D"/>
    <w:rsid w:val="00AF2298"/>
    <w:rsid w:val="00AF2B68"/>
    <w:rsid w:val="00AF4C70"/>
    <w:rsid w:val="00AF50B4"/>
    <w:rsid w:val="00AF5995"/>
    <w:rsid w:val="00AF71D6"/>
    <w:rsid w:val="00AF7907"/>
    <w:rsid w:val="00B00A70"/>
    <w:rsid w:val="00B01E2C"/>
    <w:rsid w:val="00B029F0"/>
    <w:rsid w:val="00B04077"/>
    <w:rsid w:val="00B11188"/>
    <w:rsid w:val="00B1272A"/>
    <w:rsid w:val="00B1303A"/>
    <w:rsid w:val="00B14A00"/>
    <w:rsid w:val="00B2048A"/>
    <w:rsid w:val="00B21D2B"/>
    <w:rsid w:val="00B224F3"/>
    <w:rsid w:val="00B22E5C"/>
    <w:rsid w:val="00B274D6"/>
    <w:rsid w:val="00B317FA"/>
    <w:rsid w:val="00B31DC6"/>
    <w:rsid w:val="00B32DF4"/>
    <w:rsid w:val="00B32E7A"/>
    <w:rsid w:val="00B339F7"/>
    <w:rsid w:val="00B34C4E"/>
    <w:rsid w:val="00B3631E"/>
    <w:rsid w:val="00B422D9"/>
    <w:rsid w:val="00B4254B"/>
    <w:rsid w:val="00B42848"/>
    <w:rsid w:val="00B4380B"/>
    <w:rsid w:val="00B46496"/>
    <w:rsid w:val="00B47264"/>
    <w:rsid w:val="00B50152"/>
    <w:rsid w:val="00B53604"/>
    <w:rsid w:val="00B602CF"/>
    <w:rsid w:val="00B62693"/>
    <w:rsid w:val="00B63C6C"/>
    <w:rsid w:val="00B668DD"/>
    <w:rsid w:val="00B73539"/>
    <w:rsid w:val="00B737CC"/>
    <w:rsid w:val="00B75846"/>
    <w:rsid w:val="00B75B86"/>
    <w:rsid w:val="00B75E75"/>
    <w:rsid w:val="00B76EBB"/>
    <w:rsid w:val="00B76EF2"/>
    <w:rsid w:val="00B771F5"/>
    <w:rsid w:val="00B82CC1"/>
    <w:rsid w:val="00B8457D"/>
    <w:rsid w:val="00B8469D"/>
    <w:rsid w:val="00B85E6A"/>
    <w:rsid w:val="00B869AE"/>
    <w:rsid w:val="00B87C20"/>
    <w:rsid w:val="00B87EDC"/>
    <w:rsid w:val="00B9196B"/>
    <w:rsid w:val="00B95677"/>
    <w:rsid w:val="00B967B3"/>
    <w:rsid w:val="00B969DE"/>
    <w:rsid w:val="00B97B94"/>
    <w:rsid w:val="00BA0DA0"/>
    <w:rsid w:val="00BA1C00"/>
    <w:rsid w:val="00BA2D60"/>
    <w:rsid w:val="00BA327C"/>
    <w:rsid w:val="00BA4EF9"/>
    <w:rsid w:val="00BA5F1D"/>
    <w:rsid w:val="00BB173C"/>
    <w:rsid w:val="00BC0A2B"/>
    <w:rsid w:val="00BC6631"/>
    <w:rsid w:val="00BC7688"/>
    <w:rsid w:val="00BC769E"/>
    <w:rsid w:val="00BD168F"/>
    <w:rsid w:val="00BD2340"/>
    <w:rsid w:val="00BD3A5B"/>
    <w:rsid w:val="00BD6AA0"/>
    <w:rsid w:val="00BE15EE"/>
    <w:rsid w:val="00BE1B3E"/>
    <w:rsid w:val="00BE1CD2"/>
    <w:rsid w:val="00BE2BE5"/>
    <w:rsid w:val="00BE631B"/>
    <w:rsid w:val="00BE68C0"/>
    <w:rsid w:val="00BE7FCA"/>
    <w:rsid w:val="00BF200C"/>
    <w:rsid w:val="00BF2EF6"/>
    <w:rsid w:val="00BF32D0"/>
    <w:rsid w:val="00BF4B31"/>
    <w:rsid w:val="00BF5C45"/>
    <w:rsid w:val="00BF5E35"/>
    <w:rsid w:val="00BF7792"/>
    <w:rsid w:val="00C02689"/>
    <w:rsid w:val="00C05034"/>
    <w:rsid w:val="00C05075"/>
    <w:rsid w:val="00C057D0"/>
    <w:rsid w:val="00C10D24"/>
    <w:rsid w:val="00C11F23"/>
    <w:rsid w:val="00C13942"/>
    <w:rsid w:val="00C2004D"/>
    <w:rsid w:val="00C20B08"/>
    <w:rsid w:val="00C21E34"/>
    <w:rsid w:val="00C23FDD"/>
    <w:rsid w:val="00C24C1C"/>
    <w:rsid w:val="00C30185"/>
    <w:rsid w:val="00C31BEE"/>
    <w:rsid w:val="00C31BFE"/>
    <w:rsid w:val="00C322A8"/>
    <w:rsid w:val="00C32344"/>
    <w:rsid w:val="00C3340E"/>
    <w:rsid w:val="00C3368E"/>
    <w:rsid w:val="00C409EA"/>
    <w:rsid w:val="00C40D66"/>
    <w:rsid w:val="00C43D33"/>
    <w:rsid w:val="00C44057"/>
    <w:rsid w:val="00C5163D"/>
    <w:rsid w:val="00C51A76"/>
    <w:rsid w:val="00C524E4"/>
    <w:rsid w:val="00C55263"/>
    <w:rsid w:val="00C555CB"/>
    <w:rsid w:val="00C56BD9"/>
    <w:rsid w:val="00C57200"/>
    <w:rsid w:val="00C572A6"/>
    <w:rsid w:val="00C62628"/>
    <w:rsid w:val="00C6365E"/>
    <w:rsid w:val="00C648F0"/>
    <w:rsid w:val="00C659E4"/>
    <w:rsid w:val="00C65C1E"/>
    <w:rsid w:val="00C65E38"/>
    <w:rsid w:val="00C66B9E"/>
    <w:rsid w:val="00C67B24"/>
    <w:rsid w:val="00C707A6"/>
    <w:rsid w:val="00C80803"/>
    <w:rsid w:val="00C84D9F"/>
    <w:rsid w:val="00C84FF5"/>
    <w:rsid w:val="00C8715C"/>
    <w:rsid w:val="00C87342"/>
    <w:rsid w:val="00C875D4"/>
    <w:rsid w:val="00C87B2E"/>
    <w:rsid w:val="00C87C2D"/>
    <w:rsid w:val="00C914EF"/>
    <w:rsid w:val="00C959B5"/>
    <w:rsid w:val="00C95CFB"/>
    <w:rsid w:val="00C96CEA"/>
    <w:rsid w:val="00CA102A"/>
    <w:rsid w:val="00CA1DD7"/>
    <w:rsid w:val="00CA1E89"/>
    <w:rsid w:val="00CA2205"/>
    <w:rsid w:val="00CA3011"/>
    <w:rsid w:val="00CA362D"/>
    <w:rsid w:val="00CA45B9"/>
    <w:rsid w:val="00CA4C05"/>
    <w:rsid w:val="00CA5298"/>
    <w:rsid w:val="00CA52D0"/>
    <w:rsid w:val="00CA5F71"/>
    <w:rsid w:val="00CA6A2C"/>
    <w:rsid w:val="00CA7043"/>
    <w:rsid w:val="00CA794F"/>
    <w:rsid w:val="00CB2F1F"/>
    <w:rsid w:val="00CB4901"/>
    <w:rsid w:val="00CB5102"/>
    <w:rsid w:val="00CB6407"/>
    <w:rsid w:val="00CB68A1"/>
    <w:rsid w:val="00CB765F"/>
    <w:rsid w:val="00CC112A"/>
    <w:rsid w:val="00CC1F6D"/>
    <w:rsid w:val="00CC21E1"/>
    <w:rsid w:val="00CC5FB5"/>
    <w:rsid w:val="00CC721B"/>
    <w:rsid w:val="00CC74AF"/>
    <w:rsid w:val="00CD3011"/>
    <w:rsid w:val="00CD3DA2"/>
    <w:rsid w:val="00CD4B22"/>
    <w:rsid w:val="00CE05DA"/>
    <w:rsid w:val="00CE14B3"/>
    <w:rsid w:val="00CE23AE"/>
    <w:rsid w:val="00CE39F1"/>
    <w:rsid w:val="00CE497F"/>
    <w:rsid w:val="00CE565D"/>
    <w:rsid w:val="00CF0874"/>
    <w:rsid w:val="00CF0D62"/>
    <w:rsid w:val="00CF0DA5"/>
    <w:rsid w:val="00CF23B6"/>
    <w:rsid w:val="00CF5451"/>
    <w:rsid w:val="00CF7262"/>
    <w:rsid w:val="00D02B05"/>
    <w:rsid w:val="00D112DF"/>
    <w:rsid w:val="00D11804"/>
    <w:rsid w:val="00D142B2"/>
    <w:rsid w:val="00D17493"/>
    <w:rsid w:val="00D176AB"/>
    <w:rsid w:val="00D211DC"/>
    <w:rsid w:val="00D21470"/>
    <w:rsid w:val="00D2359C"/>
    <w:rsid w:val="00D24C16"/>
    <w:rsid w:val="00D24CC3"/>
    <w:rsid w:val="00D254B8"/>
    <w:rsid w:val="00D25E7C"/>
    <w:rsid w:val="00D349D5"/>
    <w:rsid w:val="00D34BE3"/>
    <w:rsid w:val="00D34D9A"/>
    <w:rsid w:val="00D36164"/>
    <w:rsid w:val="00D37839"/>
    <w:rsid w:val="00D37E3B"/>
    <w:rsid w:val="00D404CC"/>
    <w:rsid w:val="00D406AB"/>
    <w:rsid w:val="00D41AC3"/>
    <w:rsid w:val="00D50078"/>
    <w:rsid w:val="00D51FAD"/>
    <w:rsid w:val="00D56426"/>
    <w:rsid w:val="00D57D2B"/>
    <w:rsid w:val="00D60349"/>
    <w:rsid w:val="00D642D7"/>
    <w:rsid w:val="00D64400"/>
    <w:rsid w:val="00D64A9C"/>
    <w:rsid w:val="00D66109"/>
    <w:rsid w:val="00D703A2"/>
    <w:rsid w:val="00D7483F"/>
    <w:rsid w:val="00D74B02"/>
    <w:rsid w:val="00D756E4"/>
    <w:rsid w:val="00D77550"/>
    <w:rsid w:val="00D81C6F"/>
    <w:rsid w:val="00D8387D"/>
    <w:rsid w:val="00D83CF3"/>
    <w:rsid w:val="00D87D08"/>
    <w:rsid w:val="00D9025B"/>
    <w:rsid w:val="00D9444C"/>
    <w:rsid w:val="00D950CF"/>
    <w:rsid w:val="00D97BA2"/>
    <w:rsid w:val="00DA00A4"/>
    <w:rsid w:val="00DA13D3"/>
    <w:rsid w:val="00DA16F4"/>
    <w:rsid w:val="00DA3067"/>
    <w:rsid w:val="00DA415F"/>
    <w:rsid w:val="00DA78E3"/>
    <w:rsid w:val="00DA7ACC"/>
    <w:rsid w:val="00DA7B2C"/>
    <w:rsid w:val="00DB3568"/>
    <w:rsid w:val="00DB3BA0"/>
    <w:rsid w:val="00DB44A4"/>
    <w:rsid w:val="00DB7E91"/>
    <w:rsid w:val="00DC2B69"/>
    <w:rsid w:val="00DC332B"/>
    <w:rsid w:val="00DC56B1"/>
    <w:rsid w:val="00DD0F52"/>
    <w:rsid w:val="00DD6368"/>
    <w:rsid w:val="00DD72AF"/>
    <w:rsid w:val="00DD7F0A"/>
    <w:rsid w:val="00DE4092"/>
    <w:rsid w:val="00DE4BDF"/>
    <w:rsid w:val="00DE5AD9"/>
    <w:rsid w:val="00DE7138"/>
    <w:rsid w:val="00DE7FB0"/>
    <w:rsid w:val="00DF0850"/>
    <w:rsid w:val="00DF6600"/>
    <w:rsid w:val="00DF6CE7"/>
    <w:rsid w:val="00DF6CF7"/>
    <w:rsid w:val="00E032CB"/>
    <w:rsid w:val="00E056F3"/>
    <w:rsid w:val="00E106C7"/>
    <w:rsid w:val="00E10E2E"/>
    <w:rsid w:val="00E11153"/>
    <w:rsid w:val="00E1311C"/>
    <w:rsid w:val="00E14CDA"/>
    <w:rsid w:val="00E157D7"/>
    <w:rsid w:val="00E17136"/>
    <w:rsid w:val="00E206E5"/>
    <w:rsid w:val="00E2547E"/>
    <w:rsid w:val="00E26040"/>
    <w:rsid w:val="00E26C3F"/>
    <w:rsid w:val="00E27C1F"/>
    <w:rsid w:val="00E31457"/>
    <w:rsid w:val="00E336BA"/>
    <w:rsid w:val="00E343E8"/>
    <w:rsid w:val="00E355C7"/>
    <w:rsid w:val="00E35E6A"/>
    <w:rsid w:val="00E36190"/>
    <w:rsid w:val="00E3625F"/>
    <w:rsid w:val="00E415BC"/>
    <w:rsid w:val="00E426A7"/>
    <w:rsid w:val="00E4546E"/>
    <w:rsid w:val="00E45AC9"/>
    <w:rsid w:val="00E46715"/>
    <w:rsid w:val="00E47871"/>
    <w:rsid w:val="00E50471"/>
    <w:rsid w:val="00E53803"/>
    <w:rsid w:val="00E5571D"/>
    <w:rsid w:val="00E55CB2"/>
    <w:rsid w:val="00E5717E"/>
    <w:rsid w:val="00E57409"/>
    <w:rsid w:val="00E61BCE"/>
    <w:rsid w:val="00E63D92"/>
    <w:rsid w:val="00E65ABC"/>
    <w:rsid w:val="00E66DD6"/>
    <w:rsid w:val="00E67688"/>
    <w:rsid w:val="00E722AE"/>
    <w:rsid w:val="00E72689"/>
    <w:rsid w:val="00E7289D"/>
    <w:rsid w:val="00E72ABD"/>
    <w:rsid w:val="00E73504"/>
    <w:rsid w:val="00E75632"/>
    <w:rsid w:val="00E7621A"/>
    <w:rsid w:val="00E776E7"/>
    <w:rsid w:val="00E777E1"/>
    <w:rsid w:val="00E803EE"/>
    <w:rsid w:val="00E8061A"/>
    <w:rsid w:val="00E823CF"/>
    <w:rsid w:val="00E83158"/>
    <w:rsid w:val="00E8322B"/>
    <w:rsid w:val="00E835DD"/>
    <w:rsid w:val="00E83ACD"/>
    <w:rsid w:val="00E83E61"/>
    <w:rsid w:val="00E86492"/>
    <w:rsid w:val="00E922A8"/>
    <w:rsid w:val="00E93B33"/>
    <w:rsid w:val="00E944F6"/>
    <w:rsid w:val="00E95D90"/>
    <w:rsid w:val="00E97F40"/>
    <w:rsid w:val="00EA2433"/>
    <w:rsid w:val="00EA2A74"/>
    <w:rsid w:val="00EA4369"/>
    <w:rsid w:val="00EA44F5"/>
    <w:rsid w:val="00EA52DD"/>
    <w:rsid w:val="00EA557A"/>
    <w:rsid w:val="00EA74E0"/>
    <w:rsid w:val="00EB0996"/>
    <w:rsid w:val="00EB2971"/>
    <w:rsid w:val="00EB4770"/>
    <w:rsid w:val="00EB4E34"/>
    <w:rsid w:val="00EB76E4"/>
    <w:rsid w:val="00EC1F03"/>
    <w:rsid w:val="00EC42A4"/>
    <w:rsid w:val="00EC549D"/>
    <w:rsid w:val="00EC7B22"/>
    <w:rsid w:val="00ED1D56"/>
    <w:rsid w:val="00EE0943"/>
    <w:rsid w:val="00EE1A90"/>
    <w:rsid w:val="00EE29B9"/>
    <w:rsid w:val="00EE3689"/>
    <w:rsid w:val="00EE5607"/>
    <w:rsid w:val="00EF2F30"/>
    <w:rsid w:val="00EF4788"/>
    <w:rsid w:val="00EF5E33"/>
    <w:rsid w:val="00EF6377"/>
    <w:rsid w:val="00EF68D3"/>
    <w:rsid w:val="00EF789F"/>
    <w:rsid w:val="00EF7A55"/>
    <w:rsid w:val="00F00983"/>
    <w:rsid w:val="00F01D08"/>
    <w:rsid w:val="00F02193"/>
    <w:rsid w:val="00F02F8E"/>
    <w:rsid w:val="00F036C6"/>
    <w:rsid w:val="00F03BDF"/>
    <w:rsid w:val="00F04381"/>
    <w:rsid w:val="00F05657"/>
    <w:rsid w:val="00F06B04"/>
    <w:rsid w:val="00F06E38"/>
    <w:rsid w:val="00F07D96"/>
    <w:rsid w:val="00F11C87"/>
    <w:rsid w:val="00F13EF7"/>
    <w:rsid w:val="00F2072A"/>
    <w:rsid w:val="00F263E2"/>
    <w:rsid w:val="00F275B8"/>
    <w:rsid w:val="00F30BC1"/>
    <w:rsid w:val="00F32064"/>
    <w:rsid w:val="00F3346B"/>
    <w:rsid w:val="00F34EC6"/>
    <w:rsid w:val="00F35202"/>
    <w:rsid w:val="00F40412"/>
    <w:rsid w:val="00F428FD"/>
    <w:rsid w:val="00F525D7"/>
    <w:rsid w:val="00F562EF"/>
    <w:rsid w:val="00F57A4F"/>
    <w:rsid w:val="00F57BF2"/>
    <w:rsid w:val="00F65105"/>
    <w:rsid w:val="00F6624E"/>
    <w:rsid w:val="00F66F8B"/>
    <w:rsid w:val="00F67097"/>
    <w:rsid w:val="00F67732"/>
    <w:rsid w:val="00F71FBE"/>
    <w:rsid w:val="00F7345F"/>
    <w:rsid w:val="00F73522"/>
    <w:rsid w:val="00F741D9"/>
    <w:rsid w:val="00F758E1"/>
    <w:rsid w:val="00F76013"/>
    <w:rsid w:val="00F76E11"/>
    <w:rsid w:val="00F81B02"/>
    <w:rsid w:val="00F82691"/>
    <w:rsid w:val="00F8487A"/>
    <w:rsid w:val="00F85DF2"/>
    <w:rsid w:val="00F86060"/>
    <w:rsid w:val="00F869E2"/>
    <w:rsid w:val="00F87151"/>
    <w:rsid w:val="00F872B9"/>
    <w:rsid w:val="00F8734A"/>
    <w:rsid w:val="00F92383"/>
    <w:rsid w:val="00F929BF"/>
    <w:rsid w:val="00F978D0"/>
    <w:rsid w:val="00FA29E4"/>
    <w:rsid w:val="00FA2AC6"/>
    <w:rsid w:val="00FA3B18"/>
    <w:rsid w:val="00FA522B"/>
    <w:rsid w:val="00FA5E2B"/>
    <w:rsid w:val="00FA6CCE"/>
    <w:rsid w:val="00FB055A"/>
    <w:rsid w:val="00FB271C"/>
    <w:rsid w:val="00FB3D13"/>
    <w:rsid w:val="00FB4857"/>
    <w:rsid w:val="00FB5011"/>
    <w:rsid w:val="00FB6D6F"/>
    <w:rsid w:val="00FB6FAE"/>
    <w:rsid w:val="00FC027A"/>
    <w:rsid w:val="00FC1F45"/>
    <w:rsid w:val="00FC2031"/>
    <w:rsid w:val="00FC2143"/>
    <w:rsid w:val="00FC26F8"/>
    <w:rsid w:val="00FC3139"/>
    <w:rsid w:val="00FC4414"/>
    <w:rsid w:val="00FC45E8"/>
    <w:rsid w:val="00FC59C1"/>
    <w:rsid w:val="00FC5BAD"/>
    <w:rsid w:val="00FC7066"/>
    <w:rsid w:val="00FC7D33"/>
    <w:rsid w:val="00FD18D7"/>
    <w:rsid w:val="00FD30CE"/>
    <w:rsid w:val="00FD315A"/>
    <w:rsid w:val="00FD4C21"/>
    <w:rsid w:val="00FD5C8A"/>
    <w:rsid w:val="00FD774F"/>
    <w:rsid w:val="00FD7E45"/>
    <w:rsid w:val="00FD7E72"/>
    <w:rsid w:val="00FE1A41"/>
    <w:rsid w:val="00FE205B"/>
    <w:rsid w:val="00FE47EB"/>
    <w:rsid w:val="00FE6A74"/>
    <w:rsid w:val="00FF1E1D"/>
    <w:rsid w:val="00FF231E"/>
    <w:rsid w:val="00FF34FD"/>
    <w:rsid w:val="00FF40DE"/>
    <w:rsid w:val="00FF5C83"/>
    <w:rsid w:val="00FF626D"/>
    <w:rsid w:val="00FF6A90"/>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805A91"/>
  <w15:docId w15:val="{0C6ACFF8-1CBB-4BB3-9374-26C51913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5E60"/>
    <w:pPr>
      <w:keepNext/>
      <w:spacing w:before="240" w:after="60"/>
      <w:outlineLvl w:val="0"/>
    </w:pPr>
    <w:rPr>
      <w:rFonts w:ascii="Arial" w:hAnsi="Arial" w:cs="Arial"/>
      <w:b/>
      <w:bCs/>
      <w:kern w:val="32"/>
      <w:sz w:val="32"/>
      <w:szCs w:val="32"/>
      <w:lang w:eastAsia="en-US"/>
    </w:rPr>
  </w:style>
  <w:style w:type="paragraph" w:styleId="Heading3">
    <w:name w:val="heading 3"/>
    <w:basedOn w:val="Normal"/>
    <w:next w:val="Normal"/>
    <w:qFormat/>
    <w:rsid w:val="005F5E60"/>
    <w:pPr>
      <w:keepNext/>
      <w:outlineLvl w:val="2"/>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E60"/>
    <w:pPr>
      <w:tabs>
        <w:tab w:val="center" w:pos="4153"/>
        <w:tab w:val="right" w:pos="8306"/>
      </w:tabs>
    </w:pPr>
  </w:style>
  <w:style w:type="character" w:styleId="PageNumber">
    <w:name w:val="page number"/>
    <w:basedOn w:val="DefaultParagraphFont"/>
    <w:rsid w:val="005F5E60"/>
  </w:style>
  <w:style w:type="paragraph" w:styleId="Header">
    <w:name w:val="header"/>
    <w:basedOn w:val="Normal"/>
    <w:link w:val="HeaderChar"/>
    <w:rsid w:val="005F5E60"/>
    <w:pPr>
      <w:tabs>
        <w:tab w:val="center" w:pos="4153"/>
        <w:tab w:val="right" w:pos="8306"/>
      </w:tabs>
    </w:pPr>
  </w:style>
  <w:style w:type="table" w:styleId="TableGrid">
    <w:name w:val="Table Grid"/>
    <w:basedOn w:val="TableNormal"/>
    <w:rsid w:val="005F5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Heading1"/>
    <w:rsid w:val="005F5E60"/>
  </w:style>
  <w:style w:type="paragraph" w:styleId="Title">
    <w:name w:val="Title"/>
    <w:basedOn w:val="Normal"/>
    <w:qFormat/>
    <w:rsid w:val="005F5E60"/>
    <w:pPr>
      <w:jc w:val="center"/>
    </w:pPr>
    <w:rPr>
      <w:rFonts w:ascii="Arial" w:hAnsi="Arial" w:cs="Arial"/>
      <w:b/>
      <w:bCs/>
      <w:sz w:val="32"/>
      <w:lang w:eastAsia="en-US"/>
    </w:rPr>
  </w:style>
  <w:style w:type="paragraph" w:customStyle="1" w:styleId="DfESBullets">
    <w:name w:val="DfESBullets"/>
    <w:basedOn w:val="Normal"/>
    <w:rsid w:val="005F5E60"/>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paragraph" w:styleId="BodyText2">
    <w:name w:val="Body Text 2"/>
    <w:basedOn w:val="Normal"/>
    <w:rsid w:val="005F5E60"/>
    <w:rPr>
      <w:rFonts w:ascii="Arial" w:hAnsi="Arial" w:cs="Arial"/>
      <w:sz w:val="22"/>
      <w:lang w:eastAsia="en-US"/>
    </w:rPr>
  </w:style>
  <w:style w:type="paragraph" w:styleId="FootnoteText">
    <w:name w:val="footnote text"/>
    <w:basedOn w:val="Normal"/>
    <w:semiHidden/>
    <w:rsid w:val="005F5E60"/>
    <w:rPr>
      <w:sz w:val="20"/>
      <w:szCs w:val="20"/>
      <w:lang w:eastAsia="en-US"/>
    </w:rPr>
  </w:style>
  <w:style w:type="character" w:styleId="FootnoteReference">
    <w:name w:val="footnote reference"/>
    <w:semiHidden/>
    <w:rsid w:val="005F5E60"/>
    <w:rPr>
      <w:vertAlign w:val="superscript"/>
    </w:rPr>
  </w:style>
  <w:style w:type="character" w:styleId="Hyperlink">
    <w:name w:val="Hyperlink"/>
    <w:rsid w:val="00D9444C"/>
    <w:rPr>
      <w:color w:val="0000FF"/>
      <w:u w:val="single"/>
    </w:rPr>
  </w:style>
  <w:style w:type="paragraph" w:styleId="BalloonText">
    <w:name w:val="Balloon Text"/>
    <w:basedOn w:val="Normal"/>
    <w:link w:val="BalloonTextChar"/>
    <w:rsid w:val="004C0E9A"/>
    <w:rPr>
      <w:rFonts w:ascii="Tahoma" w:hAnsi="Tahoma" w:cs="Tahoma"/>
      <w:sz w:val="16"/>
      <w:szCs w:val="16"/>
    </w:rPr>
  </w:style>
  <w:style w:type="character" w:customStyle="1" w:styleId="BalloonTextChar">
    <w:name w:val="Balloon Text Char"/>
    <w:link w:val="BalloonText"/>
    <w:rsid w:val="004C0E9A"/>
    <w:rPr>
      <w:rFonts w:ascii="Tahoma" w:hAnsi="Tahoma" w:cs="Tahoma"/>
      <w:sz w:val="16"/>
      <w:szCs w:val="16"/>
    </w:rPr>
  </w:style>
  <w:style w:type="paragraph" w:styleId="ListParagraph">
    <w:name w:val="List Paragraph"/>
    <w:basedOn w:val="Normal"/>
    <w:uiPriority w:val="34"/>
    <w:qFormat/>
    <w:rsid w:val="00C524E4"/>
    <w:pPr>
      <w:ind w:left="720"/>
      <w:contextualSpacing/>
    </w:pPr>
  </w:style>
  <w:style w:type="character" w:customStyle="1" w:styleId="HeaderChar">
    <w:name w:val="Header Char"/>
    <w:basedOn w:val="DefaultParagraphFont"/>
    <w:link w:val="Header"/>
    <w:rsid w:val="001111CF"/>
    <w:rPr>
      <w:sz w:val="24"/>
      <w:szCs w:val="24"/>
    </w:rPr>
  </w:style>
  <w:style w:type="character" w:styleId="FollowedHyperlink">
    <w:name w:val="FollowedHyperlink"/>
    <w:basedOn w:val="DefaultParagraphFont"/>
    <w:rsid w:val="004565A3"/>
    <w:rPr>
      <w:color w:val="800080" w:themeColor="followedHyperlink"/>
      <w:u w:val="single"/>
    </w:rPr>
  </w:style>
  <w:style w:type="character" w:styleId="CommentReference">
    <w:name w:val="annotation reference"/>
    <w:basedOn w:val="DefaultParagraphFont"/>
    <w:rsid w:val="00835E3D"/>
    <w:rPr>
      <w:sz w:val="16"/>
      <w:szCs w:val="16"/>
    </w:rPr>
  </w:style>
  <w:style w:type="paragraph" w:styleId="CommentText">
    <w:name w:val="annotation text"/>
    <w:basedOn w:val="Normal"/>
    <w:link w:val="CommentTextChar"/>
    <w:rsid w:val="00835E3D"/>
    <w:rPr>
      <w:sz w:val="20"/>
      <w:szCs w:val="20"/>
    </w:rPr>
  </w:style>
  <w:style w:type="character" w:customStyle="1" w:styleId="CommentTextChar">
    <w:name w:val="Comment Text Char"/>
    <w:basedOn w:val="DefaultParagraphFont"/>
    <w:link w:val="CommentText"/>
    <w:rsid w:val="00835E3D"/>
  </w:style>
  <w:style w:type="paragraph" w:styleId="CommentSubject">
    <w:name w:val="annotation subject"/>
    <w:basedOn w:val="CommentText"/>
    <w:next w:val="CommentText"/>
    <w:link w:val="CommentSubjectChar"/>
    <w:rsid w:val="00835E3D"/>
    <w:rPr>
      <w:b/>
      <w:bCs/>
    </w:rPr>
  </w:style>
  <w:style w:type="character" w:customStyle="1" w:styleId="CommentSubjectChar">
    <w:name w:val="Comment Subject Char"/>
    <w:basedOn w:val="CommentTextChar"/>
    <w:link w:val="CommentSubject"/>
    <w:rsid w:val="00835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6673">
      <w:bodyDiv w:val="1"/>
      <w:marLeft w:val="0"/>
      <w:marRight w:val="0"/>
      <w:marTop w:val="0"/>
      <w:marBottom w:val="0"/>
      <w:divBdr>
        <w:top w:val="none" w:sz="0" w:space="0" w:color="auto"/>
        <w:left w:val="none" w:sz="0" w:space="0" w:color="auto"/>
        <w:bottom w:val="none" w:sz="0" w:space="0" w:color="auto"/>
        <w:right w:val="none" w:sz="0" w:space="0" w:color="auto"/>
      </w:divBdr>
    </w:div>
    <w:div w:id="506598270">
      <w:bodyDiv w:val="1"/>
      <w:marLeft w:val="0"/>
      <w:marRight w:val="0"/>
      <w:marTop w:val="0"/>
      <w:marBottom w:val="0"/>
      <w:divBdr>
        <w:top w:val="none" w:sz="0" w:space="0" w:color="auto"/>
        <w:left w:val="none" w:sz="0" w:space="0" w:color="auto"/>
        <w:bottom w:val="none" w:sz="0" w:space="0" w:color="auto"/>
        <w:right w:val="none" w:sz="0" w:space="0" w:color="auto"/>
      </w:divBdr>
    </w:div>
    <w:div w:id="592666895">
      <w:bodyDiv w:val="1"/>
      <w:marLeft w:val="0"/>
      <w:marRight w:val="0"/>
      <w:marTop w:val="0"/>
      <w:marBottom w:val="0"/>
      <w:divBdr>
        <w:top w:val="none" w:sz="0" w:space="0" w:color="auto"/>
        <w:left w:val="none" w:sz="0" w:space="0" w:color="auto"/>
        <w:bottom w:val="none" w:sz="0" w:space="0" w:color="auto"/>
        <w:right w:val="none" w:sz="0" w:space="0" w:color="auto"/>
      </w:divBdr>
    </w:div>
    <w:div w:id="730467338">
      <w:bodyDiv w:val="1"/>
      <w:marLeft w:val="0"/>
      <w:marRight w:val="0"/>
      <w:marTop w:val="0"/>
      <w:marBottom w:val="0"/>
      <w:divBdr>
        <w:top w:val="none" w:sz="0" w:space="0" w:color="auto"/>
        <w:left w:val="none" w:sz="0" w:space="0" w:color="auto"/>
        <w:bottom w:val="none" w:sz="0" w:space="0" w:color="auto"/>
        <w:right w:val="none" w:sz="0" w:space="0" w:color="auto"/>
      </w:divBdr>
    </w:div>
    <w:div w:id="910505776">
      <w:bodyDiv w:val="1"/>
      <w:marLeft w:val="0"/>
      <w:marRight w:val="0"/>
      <w:marTop w:val="0"/>
      <w:marBottom w:val="0"/>
      <w:divBdr>
        <w:top w:val="none" w:sz="0" w:space="0" w:color="auto"/>
        <w:left w:val="none" w:sz="0" w:space="0" w:color="auto"/>
        <w:bottom w:val="none" w:sz="0" w:space="0" w:color="auto"/>
        <w:right w:val="none" w:sz="0" w:space="0" w:color="auto"/>
      </w:divBdr>
    </w:div>
    <w:div w:id="910776914">
      <w:bodyDiv w:val="1"/>
      <w:marLeft w:val="0"/>
      <w:marRight w:val="0"/>
      <w:marTop w:val="0"/>
      <w:marBottom w:val="0"/>
      <w:divBdr>
        <w:top w:val="none" w:sz="0" w:space="0" w:color="auto"/>
        <w:left w:val="none" w:sz="0" w:space="0" w:color="auto"/>
        <w:bottom w:val="none" w:sz="0" w:space="0" w:color="auto"/>
        <w:right w:val="none" w:sz="0" w:space="0" w:color="auto"/>
      </w:divBdr>
    </w:div>
    <w:div w:id="1009211935">
      <w:bodyDiv w:val="1"/>
      <w:marLeft w:val="0"/>
      <w:marRight w:val="0"/>
      <w:marTop w:val="0"/>
      <w:marBottom w:val="0"/>
      <w:divBdr>
        <w:top w:val="none" w:sz="0" w:space="0" w:color="auto"/>
        <w:left w:val="none" w:sz="0" w:space="0" w:color="auto"/>
        <w:bottom w:val="none" w:sz="0" w:space="0" w:color="auto"/>
        <w:right w:val="none" w:sz="0" w:space="0" w:color="auto"/>
      </w:divBdr>
    </w:div>
    <w:div w:id="1169827312">
      <w:bodyDiv w:val="1"/>
      <w:marLeft w:val="0"/>
      <w:marRight w:val="0"/>
      <w:marTop w:val="0"/>
      <w:marBottom w:val="0"/>
      <w:divBdr>
        <w:top w:val="none" w:sz="0" w:space="0" w:color="auto"/>
        <w:left w:val="none" w:sz="0" w:space="0" w:color="auto"/>
        <w:bottom w:val="none" w:sz="0" w:space="0" w:color="auto"/>
        <w:right w:val="none" w:sz="0" w:space="0" w:color="auto"/>
      </w:divBdr>
    </w:div>
    <w:div w:id="1270430619">
      <w:bodyDiv w:val="1"/>
      <w:marLeft w:val="0"/>
      <w:marRight w:val="0"/>
      <w:marTop w:val="0"/>
      <w:marBottom w:val="0"/>
      <w:divBdr>
        <w:top w:val="none" w:sz="0" w:space="0" w:color="auto"/>
        <w:left w:val="none" w:sz="0" w:space="0" w:color="auto"/>
        <w:bottom w:val="none" w:sz="0" w:space="0" w:color="auto"/>
        <w:right w:val="none" w:sz="0" w:space="0" w:color="auto"/>
      </w:divBdr>
    </w:div>
    <w:div w:id="1441530255">
      <w:bodyDiv w:val="1"/>
      <w:marLeft w:val="0"/>
      <w:marRight w:val="0"/>
      <w:marTop w:val="0"/>
      <w:marBottom w:val="0"/>
      <w:divBdr>
        <w:top w:val="none" w:sz="0" w:space="0" w:color="auto"/>
        <w:left w:val="none" w:sz="0" w:space="0" w:color="auto"/>
        <w:bottom w:val="none" w:sz="0" w:space="0" w:color="auto"/>
        <w:right w:val="none" w:sz="0" w:space="0" w:color="auto"/>
      </w:divBdr>
    </w:div>
    <w:div w:id="1653873813">
      <w:bodyDiv w:val="1"/>
      <w:marLeft w:val="0"/>
      <w:marRight w:val="0"/>
      <w:marTop w:val="0"/>
      <w:marBottom w:val="0"/>
      <w:divBdr>
        <w:top w:val="none" w:sz="0" w:space="0" w:color="auto"/>
        <w:left w:val="none" w:sz="0" w:space="0" w:color="auto"/>
        <w:bottom w:val="none" w:sz="0" w:space="0" w:color="auto"/>
        <w:right w:val="none" w:sz="0" w:space="0" w:color="auto"/>
      </w:divBdr>
    </w:div>
    <w:div w:id="17344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www.gov.uk/government/publications/safeguarding-practitioners-information-sharing-advic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estmidlands.procedures.org.uk/pkplz/regional-safeguarding-guidance/recruitment-supervision-and-training" TargetMode="External"/><Relationship Id="rId5" Type="http://schemas.openxmlformats.org/officeDocument/2006/relationships/numbering" Target="numbering.xml"/><Relationship Id="rId15" Type="http://schemas.openxmlformats.org/officeDocument/2006/relationships/image" Target="cid:image001.jpg@01D5364F.E4F18F10"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9790D16061046AF75CA788A17B7D9" ma:contentTypeVersion="10" ma:contentTypeDescription="Create a new document." ma:contentTypeScope="" ma:versionID="70af477494580040b42652ba52a567ea">
  <xsd:schema xmlns:xsd="http://www.w3.org/2001/XMLSchema" xmlns:xs="http://www.w3.org/2001/XMLSchema" xmlns:p="http://schemas.microsoft.com/office/2006/metadata/properties" xmlns:ns3="d0f836f5-c850-4725-ada2-f95ec8212ea7" targetNamespace="http://schemas.microsoft.com/office/2006/metadata/properties" ma:root="true" ma:fieldsID="fc496855bb6e2735e3de4b8c143f91c5" ns3:_="">
    <xsd:import namespace="d0f836f5-c850-4725-ada2-f95ec8212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36f5-c850-4725-ada2-f95ec821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8A4B-3E13-48BF-8C08-BFE582905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36f5-c850-4725-ada2-f95ec8212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73528-07C1-4A8E-B60A-38494A221624}">
  <ds:schemaRefs>
    <ds:schemaRef ds:uri="http://schemas.microsoft.com/sharepoint/v3/contenttype/forms"/>
  </ds:schemaRefs>
</ds:datastoreItem>
</file>

<file path=customXml/itemProps3.xml><?xml version="1.0" encoding="utf-8"?>
<ds:datastoreItem xmlns:ds="http://schemas.openxmlformats.org/officeDocument/2006/customXml" ds:itemID="{75B1BADA-BC8A-4C5C-A02C-CAA07146DFC5}">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0f836f5-c850-4725-ada2-f95ec8212ea7"/>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FD011FD-5B53-4258-8C63-4A5A8619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5586</Words>
  <Characters>33855</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SECTION 11 AUDIT TEMPLATE GUIDANCE and SCORING MATRIX</vt:lpstr>
    </vt:vector>
  </TitlesOfParts>
  <Company>Salford City Council</Company>
  <LinksUpToDate>false</LinksUpToDate>
  <CharactersWithSpaces>39363</CharactersWithSpaces>
  <SharedDoc>false</SharedDoc>
  <HLinks>
    <vt:vector size="6" baseType="variant">
      <vt:variant>
        <vt:i4>6684724</vt:i4>
      </vt:variant>
      <vt:variant>
        <vt:i4>0</vt:i4>
      </vt:variant>
      <vt:variant>
        <vt:i4>0</vt:i4>
      </vt:variant>
      <vt:variant>
        <vt:i4>5</vt:i4>
      </vt:variant>
      <vt:variant>
        <vt:lpwstr>http://www.education.gov.uk/childrenandyoungpeople/strategy/integratedworking/a0072915/information-sharing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AUDIT TEMPLATE GUIDANCE and SCORING MATRIX</dc:title>
  <dc:creator>execnwatts</dc:creator>
  <cp:lastModifiedBy>Holmes, Sammi</cp:lastModifiedBy>
  <cp:revision>4</cp:revision>
  <cp:lastPrinted>2017-11-30T09:46:00Z</cp:lastPrinted>
  <dcterms:created xsi:type="dcterms:W3CDTF">2020-02-18T08:58:00Z</dcterms:created>
  <dcterms:modified xsi:type="dcterms:W3CDTF">2020-02-18T09:00:00Z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0x010100A579790D16061046AF75CA788A17B7D9</vt:lpwstr>
  </property>
</Properties>
</file>