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832"/>
        <w:gridCol w:w="832"/>
        <w:gridCol w:w="6102"/>
      </w:tblGrid>
      <w:tr w:rsidR="009D2335" w14:paraId="678315DB" w14:textId="77777777">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765991" w14:paraId="65CCD0E5" w14:textId="77777777">
              <w:trPr>
                <w:trHeight w:val="7920"/>
              </w:trPr>
              <w:tc>
                <w:tcPr>
                  <w:tcW w:w="5000" w:type="pct"/>
                </w:tcPr>
                <w:p w14:paraId="19FE051E" w14:textId="4A293932" w:rsidR="00765991" w:rsidRDefault="00765991" w:rsidP="009D3C56">
                  <w:pPr>
                    <w:pStyle w:val="Heading1"/>
                    <w:jc w:val="center"/>
                  </w:pPr>
                  <w:r>
                    <w:t>Background</w:t>
                  </w:r>
                </w:p>
                <w:p w14:paraId="41170147" w14:textId="76A73659" w:rsidR="00765991" w:rsidRDefault="00EC5955" w:rsidP="00765991">
                  <w:pPr>
                    <w:spacing w:after="0" w:line="240" w:lineRule="auto"/>
                  </w:pPr>
                  <w:r w:rsidRPr="00C46FB4">
                    <w:rPr>
                      <w:b/>
                      <w:bCs/>
                    </w:rPr>
                    <w:t xml:space="preserve">A </w:t>
                  </w:r>
                  <w:r w:rsidR="00C46FB4" w:rsidRPr="00C46FB4">
                    <w:rPr>
                      <w:b/>
                      <w:bCs/>
                    </w:rPr>
                    <w:t>Safeguarding Adult Review (SAR), is a statutory review.</w:t>
                  </w:r>
                  <w:r w:rsidR="00C46FB4">
                    <w:t xml:space="preserve"> </w:t>
                  </w:r>
                  <w:r w:rsidR="00876787">
                    <w:br/>
                  </w:r>
                  <w:r w:rsidR="00C46FB4">
                    <w:br/>
                  </w:r>
                  <w:r w:rsidR="00765991">
                    <w:t xml:space="preserve">When a </w:t>
                  </w:r>
                  <w:r w:rsidR="004134E5">
                    <w:t>S</w:t>
                  </w:r>
                  <w:r w:rsidR="00765991">
                    <w:t xml:space="preserve">AR is undertaken a Review Panel will be established. The role of a Review Panel is to agree the terms of reference, consider all data being submitted before the Panel, consider the findings and conclusions, and make recommendations in relation to what action is required to address the learning identified.    </w:t>
                  </w:r>
                </w:p>
                <w:p w14:paraId="2A98CF2B" w14:textId="77777777" w:rsidR="00765991" w:rsidRDefault="00765991" w:rsidP="00765991">
                  <w:pPr>
                    <w:spacing w:after="0" w:line="240" w:lineRule="auto"/>
                  </w:pPr>
                </w:p>
                <w:p w14:paraId="43507E4F" w14:textId="415721A9" w:rsidR="00765991" w:rsidRDefault="00765991" w:rsidP="00765991">
                  <w:r>
                    <w:t>During the SAR process, practitioners who were directly involved with the Adult (s) will</w:t>
                  </w:r>
                  <w:r w:rsidR="00A01767">
                    <w:t xml:space="preserve"> be asked to</w:t>
                  </w:r>
                  <w:r>
                    <w:t xml:space="preserve"> participate in a </w:t>
                  </w:r>
                  <w:r w:rsidRPr="005931D0">
                    <w:t>Learning and Reflection Workshop</w:t>
                  </w:r>
                  <w:r>
                    <w:t xml:space="preserve"> (s) facilitated by the Author, to highlight where practice worked well and aid the </w:t>
                  </w:r>
                  <w:r w:rsidRPr="004063AB">
                    <w:t>learning and improvement process</w:t>
                  </w:r>
                  <w:r>
                    <w:t xml:space="preserve"> to form a first draft. </w:t>
                  </w:r>
                  <w:r w:rsidR="000177CD">
                    <w:t xml:space="preserve"> However</w:t>
                  </w:r>
                  <w:r w:rsidR="00DF0BA1">
                    <w:t>,</w:t>
                  </w:r>
                  <w:r w:rsidR="00FB27ED" w:rsidRPr="008E2D10">
                    <w:t xml:space="preserve"> it</w:t>
                  </w:r>
                  <w:r w:rsidR="00DF0BA1">
                    <w:t xml:space="preserve"> </w:t>
                  </w:r>
                  <w:r w:rsidR="00DF0BA1">
                    <w:rPr>
                      <w:lang w:val="en-GB"/>
                    </w:rPr>
                    <w:t xml:space="preserve">is not </w:t>
                  </w:r>
                  <w:r w:rsidR="00DF0BA1" w:rsidRPr="008E2D10">
                    <w:t>essential</w:t>
                  </w:r>
                  <w:r w:rsidR="00FB27ED" w:rsidRPr="008E2D10">
                    <w:t xml:space="preserve"> if you have not been involved with the case</w:t>
                  </w:r>
                  <w:r w:rsidR="000177CD">
                    <w:t xml:space="preserve"> </w:t>
                  </w:r>
                  <w:r w:rsidR="00602B5D">
                    <w:t>and</w:t>
                  </w:r>
                  <w:r w:rsidR="00FB27ED">
                    <w:t xml:space="preserve"> </w:t>
                  </w:r>
                  <w:r w:rsidR="00FB27ED" w:rsidRPr="008E2D10">
                    <w:t>it</w:t>
                  </w:r>
                  <w:r w:rsidR="00F524E1">
                    <w:t xml:space="preserve"> is</w:t>
                  </w:r>
                  <w:r w:rsidR="00602B5D">
                    <w:t xml:space="preserve"> </w:t>
                  </w:r>
                  <w:r w:rsidR="000177CD">
                    <w:t>understood</w:t>
                  </w:r>
                  <w:r w:rsidR="00602B5D">
                    <w:t xml:space="preserve"> if this is not </w:t>
                  </w:r>
                  <w:r w:rsidR="004807E5">
                    <w:t>possible</w:t>
                  </w:r>
                  <w:r w:rsidR="00602B5D">
                    <w:t>.</w:t>
                  </w:r>
                </w:p>
                <w:p w14:paraId="020A86CD" w14:textId="3A7447BB" w:rsidR="00765991" w:rsidRDefault="00765991" w:rsidP="00765991">
                  <w:pPr>
                    <w:spacing w:after="0" w:line="240" w:lineRule="auto"/>
                  </w:pPr>
                  <w:r>
                    <w:t xml:space="preserve">A statutory review is a forum for formal information sharing and all members of the Review Panel will be expected to </w:t>
                  </w:r>
                  <w:r w:rsidRPr="005A72A9">
                    <w:rPr>
                      <w:b/>
                      <w:bCs/>
                    </w:rPr>
                    <w:t>critically anal</w:t>
                  </w:r>
                  <w:r>
                    <w:rPr>
                      <w:b/>
                      <w:bCs/>
                    </w:rPr>
                    <w:t>yse</w:t>
                  </w:r>
                  <w:r w:rsidRPr="005A72A9">
                    <w:rPr>
                      <w:b/>
                      <w:bCs/>
                    </w:rPr>
                    <w:t xml:space="preserve"> all the information presented</w:t>
                  </w:r>
                  <w:r>
                    <w:t xml:space="preserve">. </w:t>
                  </w:r>
                </w:p>
                <w:p w14:paraId="68E221BD" w14:textId="77777777" w:rsidR="00765991" w:rsidRDefault="00765991" w:rsidP="00765991">
                  <w:pPr>
                    <w:spacing w:after="0" w:line="240" w:lineRule="auto"/>
                    <w:ind w:left="45"/>
                  </w:pPr>
                </w:p>
                <w:p w14:paraId="46354380" w14:textId="77777777" w:rsidR="00765991" w:rsidRDefault="00765991" w:rsidP="00765991">
                  <w:pPr>
                    <w:spacing w:after="0" w:line="240" w:lineRule="auto"/>
                  </w:pPr>
                  <w:r>
                    <w:t xml:space="preserve">The Review Panel will consider, amend as necessary and </w:t>
                  </w:r>
                  <w:r w:rsidRPr="004A7EB8">
                    <w:rPr>
                      <w:lang w:val="en-GB"/>
                    </w:rPr>
                    <w:t>finalise</w:t>
                  </w:r>
                  <w:r>
                    <w:t xml:space="preserve"> the Report prior to its submission to the Case Review Subgroup.  </w:t>
                  </w:r>
                </w:p>
                <w:p w14:paraId="046B6F4D" w14:textId="77777777" w:rsidR="00765991" w:rsidRDefault="00765991" w:rsidP="00765991">
                  <w:pPr>
                    <w:spacing w:after="0" w:line="240" w:lineRule="auto"/>
                  </w:pPr>
                </w:p>
                <w:p w14:paraId="2899A2BC" w14:textId="77777777" w:rsidR="00765991" w:rsidRDefault="00765991" w:rsidP="00765991">
                  <w:pPr>
                    <w:spacing w:after="0" w:line="240" w:lineRule="auto"/>
                  </w:pPr>
                  <w:r>
                    <w:t xml:space="preserve">The Case Review Subgroup will consider, amend as necessary and ratify the Report prior to its submission to the WSAB for further ratification and sign off.  </w:t>
                  </w:r>
                </w:p>
                <w:p w14:paraId="2904BDE5" w14:textId="77777777" w:rsidR="00765991" w:rsidRDefault="00765991" w:rsidP="00765991">
                  <w:pPr>
                    <w:spacing w:after="0" w:line="240" w:lineRule="auto"/>
                  </w:pPr>
                  <w:r>
                    <w:t xml:space="preserve"> </w:t>
                  </w:r>
                </w:p>
                <w:p w14:paraId="35F5CB7D" w14:textId="77777777" w:rsidR="00765991" w:rsidRDefault="00765991" w:rsidP="00765991">
                  <w:pPr>
                    <w:spacing w:after="0" w:line="240" w:lineRule="auto"/>
                  </w:pPr>
                  <w:r>
                    <w:t>Once recommendations and action plan (s) are agreed it will be the responsibility of the relevant WSAB Subgroup to monitor the implementation of action plan (s).</w:t>
                  </w:r>
                </w:p>
                <w:p w14:paraId="318C5753" w14:textId="76DE74D9" w:rsidR="00765991" w:rsidRPr="00B12070" w:rsidRDefault="00765991" w:rsidP="00765991">
                  <w:pPr>
                    <w:spacing w:after="0" w:line="240" w:lineRule="auto"/>
                    <w:rPr>
                      <w:i/>
                      <w:iCs/>
                    </w:rPr>
                  </w:pPr>
                  <w:r w:rsidRPr="004A7EB8">
                    <w:rPr>
                      <w:sz w:val="16"/>
                      <w:szCs w:val="16"/>
                    </w:rPr>
                    <w:br/>
                  </w:r>
                  <w:r w:rsidRPr="00E44CC2">
                    <w:rPr>
                      <w:sz w:val="16"/>
                      <w:szCs w:val="16"/>
                    </w:rPr>
                    <w:t xml:space="preserve"> </w:t>
                  </w:r>
                  <w:r w:rsidRPr="00B12070">
                    <w:rPr>
                      <w:i/>
                      <w:iCs/>
                    </w:rPr>
                    <w:t xml:space="preserve">N.B. Whilst the report remains confidential, there is an expectation that an organisation’s Executive/Director (depending on the governance arrangements in place in a particular organisation), will have had sight of the </w:t>
                  </w:r>
                  <w:r w:rsidR="00FB27ED" w:rsidRPr="00B86911">
                    <w:rPr>
                      <w:i/>
                      <w:iCs/>
                    </w:rPr>
                    <w:t>unredacted</w:t>
                  </w:r>
                  <w:r w:rsidR="006A4D4D" w:rsidRPr="00B12070">
                    <w:rPr>
                      <w:i/>
                      <w:iCs/>
                    </w:rPr>
                    <w:t xml:space="preserve"> </w:t>
                  </w:r>
                  <w:r w:rsidRPr="00B12070">
                    <w:rPr>
                      <w:i/>
                      <w:iCs/>
                    </w:rPr>
                    <w:t>report and will have been informed by the Panel member of any Organisational concerns or learning as they emerge during the review.</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765991" w14:paraId="419314D1" w14:textId="77777777" w:rsidTr="00F47FBA">
                    <w:tc>
                      <w:tcPr>
                        <w:tcW w:w="2160" w:type="dxa"/>
                      </w:tcPr>
                      <w:p w14:paraId="1C3CE8A5" w14:textId="77777777" w:rsidR="00765991" w:rsidRDefault="00765991" w:rsidP="00765991"/>
                    </w:tc>
                    <w:tc>
                      <w:tcPr>
                        <w:tcW w:w="4032" w:type="dxa"/>
                      </w:tcPr>
                      <w:p w14:paraId="67B5B950" w14:textId="77777777" w:rsidR="00765991" w:rsidRDefault="00765991" w:rsidP="00765991"/>
                    </w:tc>
                  </w:tr>
                </w:tbl>
                <w:p w14:paraId="69831BC2" w14:textId="1489344B" w:rsidR="00765991" w:rsidRDefault="00765991" w:rsidP="00765991">
                  <w:pPr>
                    <w:pStyle w:val="Heading2"/>
                  </w:pPr>
                </w:p>
              </w:tc>
            </w:tr>
            <w:tr w:rsidR="00765991" w14:paraId="4CBC9FD7" w14:textId="7777777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765991" w14:paraId="3B6BFCF8" w14:textId="77777777">
                    <w:tc>
                      <w:tcPr>
                        <w:tcW w:w="1530" w:type="dxa"/>
                        <w:vAlign w:val="bottom"/>
                      </w:tcPr>
                      <w:p w14:paraId="7D76BED9" w14:textId="54273469" w:rsidR="00765991" w:rsidRDefault="00765991" w:rsidP="00765991">
                        <w:pPr>
                          <w:pStyle w:val="NoSpacing"/>
                        </w:pPr>
                      </w:p>
                    </w:tc>
                    <w:tc>
                      <w:tcPr>
                        <w:tcW w:w="4816" w:type="dxa"/>
                        <w:vAlign w:val="bottom"/>
                      </w:tcPr>
                      <w:p w14:paraId="2B2166A8" w14:textId="181B3D7C" w:rsidR="00765991" w:rsidRDefault="00765991" w:rsidP="00765991">
                        <w:pPr>
                          <w:pStyle w:val="NoSpacing"/>
                        </w:pPr>
                      </w:p>
                    </w:tc>
                  </w:tr>
                </w:tbl>
                <w:p w14:paraId="38D489F0" w14:textId="77777777" w:rsidR="00765991" w:rsidRDefault="00765991" w:rsidP="00765991">
                  <w:pPr>
                    <w:pStyle w:val="NoSpacing"/>
                  </w:pPr>
                </w:p>
              </w:tc>
            </w:tr>
          </w:tbl>
          <w:p w14:paraId="7B4CEB45" w14:textId="77777777" w:rsidR="009D2335" w:rsidRDefault="009D2335">
            <w:pPr>
              <w:pStyle w:val="NoSpacing"/>
            </w:pPr>
          </w:p>
        </w:tc>
        <w:tc>
          <w:tcPr>
            <w:tcW w:w="864" w:type="dxa"/>
          </w:tcPr>
          <w:p w14:paraId="50EAB30C" w14:textId="77777777" w:rsidR="009D2335" w:rsidRDefault="009D2335">
            <w:pPr>
              <w:pStyle w:val="NoSpacing"/>
            </w:pPr>
          </w:p>
        </w:tc>
        <w:tc>
          <w:tcPr>
            <w:tcW w:w="864" w:type="dxa"/>
          </w:tcPr>
          <w:p w14:paraId="56E3AC4C" w14:textId="77777777" w:rsidR="009D2335" w:rsidRDefault="009D2335">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02"/>
            </w:tblGrid>
            <w:tr w:rsidR="009D2335" w14:paraId="32363A3B" w14:textId="77777777">
              <w:trPr>
                <w:trHeight w:val="4363"/>
              </w:trPr>
              <w:tc>
                <w:tcPr>
                  <w:tcW w:w="5000" w:type="pct"/>
                  <w:vAlign w:val="bottom"/>
                </w:tcPr>
                <w:p w14:paraId="7755D0BF" w14:textId="19EB9AA3" w:rsidR="009D2335" w:rsidRPr="00D80539" w:rsidRDefault="00765991" w:rsidP="00D80539">
                  <w:pPr>
                    <w:pStyle w:val="Title"/>
                    <w:jc w:val="center"/>
                    <w:rPr>
                      <w:sz w:val="56"/>
                      <w:szCs w:val="56"/>
                    </w:rPr>
                  </w:pPr>
                  <w:r w:rsidRPr="00D80539">
                    <w:rPr>
                      <w:noProof/>
                      <w:sz w:val="56"/>
                      <w:szCs w:val="56"/>
                    </w:rPr>
                    <mc:AlternateContent>
                      <mc:Choice Requires="wps">
                        <w:drawing>
                          <wp:anchor distT="0" distB="0" distL="114300" distR="114300" simplePos="0" relativeHeight="251659264" behindDoc="0" locked="0" layoutInCell="1" allowOverlap="1" wp14:anchorId="422040A1" wp14:editId="4AB55CEE">
                            <wp:simplePos x="0" y="0"/>
                            <wp:positionH relativeFrom="column">
                              <wp:posOffset>441960</wp:posOffset>
                            </wp:positionH>
                            <wp:positionV relativeFrom="paragraph">
                              <wp:posOffset>-1191260</wp:posOffset>
                            </wp:positionV>
                            <wp:extent cx="2333625" cy="10382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333625" cy="1038225"/>
                                    </a:xfrm>
                                    <a:prstGeom prst="rect">
                                      <a:avLst/>
                                    </a:prstGeom>
                                    <a:solidFill>
                                      <a:schemeClr val="lt1"/>
                                    </a:solidFill>
                                    <a:ln w="6350">
                                      <a:noFill/>
                                    </a:ln>
                                  </wps:spPr>
                                  <wps:txbx>
                                    <w:txbxContent>
                                      <w:p w14:paraId="25D34A8B" w14:textId="442DC028" w:rsidR="00BF4E7E" w:rsidRDefault="00BF4E7E">
                                        <w:r>
                                          <w:rPr>
                                            <w:noProof/>
                                            <w:sz w:val="72"/>
                                            <w:szCs w:val="72"/>
                                          </w:rPr>
                                          <w:t xml:space="preserve">      </w:t>
                                        </w:r>
                                        <w:r w:rsidR="00B17C17">
                                          <w:rPr>
                                            <w:noProof/>
                                            <w:sz w:val="72"/>
                                            <w:szCs w:val="72"/>
                                          </w:rPr>
                                          <w:t xml:space="preserve"> </w:t>
                                        </w:r>
                                        <w:r>
                                          <w:rPr>
                                            <w:noProof/>
                                            <w:sz w:val="72"/>
                                            <w:szCs w:val="72"/>
                                          </w:rPr>
                                          <w:drawing>
                                            <wp:inline distT="0" distB="0" distL="0" distR="0" wp14:anchorId="2C90E9AC" wp14:editId="112F0590">
                                              <wp:extent cx="1005180" cy="1080000"/>
                                              <wp:effectExtent l="0" t="0" r="5080" b="635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2"/>
                                                      <a:stretch>
                                                        <a:fillRect/>
                                                      </a:stretch>
                                                    </pic:blipFill>
                                                    <pic:spPr>
                                                      <a:xfrm>
                                                        <a:off x="0" y="0"/>
                                                        <a:ext cx="1005180" cy="108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040A1" id="_x0000_t202" coordsize="21600,21600" o:spt="202" path="m,l,21600r21600,l21600,xe">
                            <v:stroke joinstyle="miter"/>
                            <v:path gradientshapeok="t" o:connecttype="rect"/>
                          </v:shapetype>
                          <v:shape id="Text Box 2" o:spid="_x0000_s1026" type="#_x0000_t202" style="position:absolute;left:0;text-align:left;margin-left:34.8pt;margin-top:-93.8pt;width:183.7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" fillcolor="white [3201]" stroked="f" strokeweight=".5pt">
                            <v:textbox>
                              <w:txbxContent>
                                <w:p w14:paraId="25D34A8B" w14:textId="442DC028" w:rsidR="00BF4E7E" w:rsidRDefault="00BF4E7E">
                                  <w:r>
                                    <w:rPr>
                                      <w:noProof/>
                                      <w:sz w:val="72"/>
                                      <w:szCs w:val="72"/>
                                    </w:rPr>
                                    <w:t xml:space="preserve">      </w:t>
                                  </w:r>
                                  <w:r w:rsidR="00B17C17">
                                    <w:rPr>
                                      <w:noProof/>
                                      <w:sz w:val="72"/>
                                      <w:szCs w:val="72"/>
                                    </w:rPr>
                                    <w:t xml:space="preserve"> </w:t>
                                  </w:r>
                                  <w:r>
                                    <w:rPr>
                                      <w:noProof/>
                                      <w:sz w:val="72"/>
                                      <w:szCs w:val="72"/>
                                    </w:rPr>
                                    <w:drawing>
                                      <wp:inline distT="0" distB="0" distL="0" distR="0" wp14:anchorId="2C90E9AC" wp14:editId="112F0590">
                                        <wp:extent cx="1005180" cy="1080000"/>
                                        <wp:effectExtent l="0" t="0" r="5080" b="635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3"/>
                                                <a:stretch>
                                                  <a:fillRect/>
                                                </a:stretch>
                                              </pic:blipFill>
                                              <pic:spPr>
                                                <a:xfrm>
                                                  <a:off x="0" y="0"/>
                                                  <a:ext cx="1005180" cy="1080000"/>
                                                </a:xfrm>
                                                <a:prstGeom prst="rect">
                                                  <a:avLst/>
                                                </a:prstGeom>
                                              </pic:spPr>
                                            </pic:pic>
                                          </a:graphicData>
                                        </a:graphic>
                                      </wp:inline>
                                    </w:drawing>
                                  </w:r>
                                </w:p>
                              </w:txbxContent>
                            </v:textbox>
                          </v:shape>
                        </w:pict>
                      </mc:Fallback>
                    </mc:AlternateContent>
                  </w:r>
                  <w:r w:rsidR="00E53623" w:rsidRPr="00D80539">
                    <w:rPr>
                      <w:sz w:val="56"/>
                      <w:szCs w:val="56"/>
                    </w:rPr>
                    <w:t>Panel</w:t>
                  </w:r>
                  <w:r w:rsidR="00D734E2" w:rsidRPr="00D80539">
                    <w:rPr>
                      <w:sz w:val="56"/>
                      <w:szCs w:val="56"/>
                    </w:rPr>
                    <w:t xml:space="preserve"> Member</w:t>
                  </w:r>
                  <w:r w:rsidR="00E53623" w:rsidRPr="00D80539">
                    <w:rPr>
                      <w:sz w:val="56"/>
                      <w:szCs w:val="56"/>
                    </w:rPr>
                    <w:t xml:space="preserve"> &amp; Practitioner</w:t>
                  </w:r>
                  <w:r w:rsidR="00BC5E5C" w:rsidRPr="00D80539">
                    <w:rPr>
                      <w:sz w:val="56"/>
                      <w:szCs w:val="56"/>
                    </w:rPr>
                    <w:t xml:space="preserve"> </w:t>
                  </w:r>
                  <w:r w:rsidR="00D734E2" w:rsidRPr="00D80539">
                    <w:rPr>
                      <w:sz w:val="56"/>
                      <w:szCs w:val="56"/>
                    </w:rPr>
                    <w:t>R</w:t>
                  </w:r>
                  <w:r w:rsidR="00E53623" w:rsidRPr="00D80539">
                    <w:rPr>
                      <w:sz w:val="56"/>
                      <w:szCs w:val="56"/>
                    </w:rPr>
                    <w:t xml:space="preserve">esponsibilities </w:t>
                  </w:r>
                  <w:r w:rsidR="00D734E2" w:rsidRPr="00D80539">
                    <w:rPr>
                      <w:sz w:val="56"/>
                      <w:szCs w:val="56"/>
                    </w:rPr>
                    <w:t>D</w:t>
                  </w:r>
                  <w:r w:rsidR="00E53623" w:rsidRPr="00D80539">
                    <w:rPr>
                      <w:sz w:val="56"/>
                      <w:szCs w:val="56"/>
                    </w:rPr>
                    <w:t>uring a S</w:t>
                  </w:r>
                  <w:r w:rsidR="00D80539" w:rsidRPr="00D80539">
                    <w:rPr>
                      <w:sz w:val="56"/>
                      <w:szCs w:val="56"/>
                    </w:rPr>
                    <w:t xml:space="preserve">afeguarding </w:t>
                  </w:r>
                  <w:r w:rsidR="00E53623" w:rsidRPr="00D80539">
                    <w:rPr>
                      <w:sz w:val="56"/>
                      <w:szCs w:val="56"/>
                    </w:rPr>
                    <w:t>A</w:t>
                  </w:r>
                  <w:r w:rsidR="00D80539" w:rsidRPr="00D80539">
                    <w:rPr>
                      <w:sz w:val="56"/>
                      <w:szCs w:val="56"/>
                    </w:rPr>
                    <w:t xml:space="preserve">dult </w:t>
                  </w:r>
                  <w:r w:rsidR="00E53623" w:rsidRPr="00D80539">
                    <w:rPr>
                      <w:sz w:val="56"/>
                      <w:szCs w:val="56"/>
                    </w:rPr>
                    <w:t>R</w:t>
                  </w:r>
                  <w:r w:rsidR="00D80539" w:rsidRPr="00D80539">
                    <w:rPr>
                      <w:sz w:val="56"/>
                      <w:szCs w:val="56"/>
                    </w:rPr>
                    <w:t>eview (SAR)</w:t>
                  </w:r>
                </w:p>
              </w:tc>
            </w:tr>
            <w:tr w:rsidR="009D2335" w14:paraId="029AB094" w14:textId="77777777">
              <w:trPr>
                <w:trHeight w:val="3989"/>
              </w:trPr>
              <w:tc>
                <w:tcPr>
                  <w:tcW w:w="5000" w:type="pct"/>
                  <w:vAlign w:val="center"/>
                </w:tcPr>
                <w:p w14:paraId="367A083C" w14:textId="312936C1" w:rsidR="009D2335" w:rsidRDefault="00315530">
                  <w:pPr>
                    <w:pStyle w:val="NoSpacing"/>
                    <w:jc w:val="center"/>
                  </w:pPr>
                  <w:r>
                    <w:rPr>
                      <w:noProof/>
                    </w:rPr>
                    <w:drawing>
                      <wp:inline distT="0" distB="0" distL="0" distR="0" wp14:anchorId="15265AD0" wp14:editId="2498ED3A">
                        <wp:extent cx="2399319" cy="1800000"/>
                        <wp:effectExtent l="0" t="0" r="1270" b="0"/>
                        <wp:docPr id="3" name="Picture 3" descr="A picture containing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guarding adults image 3.png"/>
                                <pic:cNvPicPr/>
                              </pic:nvPicPr>
                              <pic:blipFill>
                                <a:blip r:embed="rId14"/>
                                <a:stretch>
                                  <a:fillRect/>
                                </a:stretch>
                              </pic:blipFill>
                              <pic:spPr>
                                <a:xfrm>
                                  <a:off x="0" y="0"/>
                                  <a:ext cx="2399319" cy="1800000"/>
                                </a:xfrm>
                                <a:prstGeom prst="rect">
                                  <a:avLst/>
                                </a:prstGeom>
                              </pic:spPr>
                            </pic:pic>
                          </a:graphicData>
                        </a:graphic>
                      </wp:inline>
                    </w:drawing>
                  </w:r>
                </w:p>
              </w:tc>
            </w:tr>
            <w:tr w:rsidR="009D2335" w14:paraId="49587005" w14:textId="77777777">
              <w:trPr>
                <w:trHeight w:val="1800"/>
              </w:trPr>
              <w:tc>
                <w:tcPr>
                  <w:tcW w:w="5000" w:type="pct"/>
                </w:tcPr>
                <w:p w14:paraId="0374DBE3" w14:textId="643E7839" w:rsidR="009D2335" w:rsidRDefault="004B6F75" w:rsidP="00D80539">
                  <w:pPr>
                    <w:pStyle w:val="Organization"/>
                    <w:jc w:val="center"/>
                  </w:pPr>
                  <w:sdt>
                    <w:sdtPr>
                      <w:alias w:val="Company Name"/>
                      <w:tag w:val=""/>
                      <w:id w:val="703292134"/>
                      <w:placeholder>
                        <w:docPart w:val="67ABC5D268604B939CBF63FAEB3E0FDF"/>
                      </w:placeholder>
                      <w:dataBinding w:prefixMappings="xmlns:ns0='http://schemas.openxmlformats.org/officeDocument/2006/extended-properties' " w:xpath="/ns0:Properties[1]/ns0:Company[1]" w:storeItemID="{6668398D-A668-4E3E-A5EB-62B293D839F1}"/>
                      <w15:appearance w15:val="hidden"/>
                      <w:text/>
                    </w:sdtPr>
                    <w:sdtEndPr/>
                    <w:sdtContent>
                      <w:r w:rsidR="00315530">
                        <w:t>Worcestershire Safeguarding Adults Board</w:t>
                      </w:r>
                    </w:sdtContent>
                  </w:sdt>
                </w:p>
                <w:p w14:paraId="352436D6" w14:textId="7B3E7D74" w:rsidR="009D2335" w:rsidRDefault="00E53623">
                  <w:pPr>
                    <w:pStyle w:val="Subtitle"/>
                  </w:pPr>
                  <w:r>
                    <w:t xml:space="preserve">(WSAB) </w:t>
                  </w:r>
                </w:p>
              </w:tc>
            </w:tr>
          </w:tbl>
          <w:p w14:paraId="60CE5AED" w14:textId="77777777" w:rsidR="009D2335" w:rsidRDefault="009D2335">
            <w:pPr>
              <w:pStyle w:val="NoSpacing"/>
            </w:pPr>
          </w:p>
        </w:tc>
      </w:tr>
    </w:tbl>
    <w:p w14:paraId="2AEA51A5" w14:textId="7E3E5DC0" w:rsidR="009D2335" w:rsidRDefault="00B748C4">
      <w:pPr>
        <w:pStyle w:val="NoSpacing"/>
      </w:pPr>
      <w:r>
        <w:t xml:space="preserve">Page </w:t>
      </w:r>
      <w:r w:rsidR="00BF4E7E">
        <w:t>4</w:t>
      </w:r>
      <w:r>
        <w:tab/>
      </w:r>
      <w:r>
        <w:tab/>
      </w:r>
      <w:r>
        <w:tab/>
      </w:r>
      <w:r>
        <w:tab/>
      </w:r>
      <w:r>
        <w:tab/>
      </w:r>
      <w:r>
        <w:tab/>
      </w:r>
      <w:r>
        <w:tab/>
      </w:r>
      <w:r>
        <w:tab/>
      </w:r>
      <w:r>
        <w:tab/>
      </w:r>
      <w:r>
        <w:tab/>
      </w:r>
      <w:r>
        <w:tab/>
      </w:r>
      <w:r>
        <w:tab/>
      </w:r>
      <w:r>
        <w:tab/>
      </w:r>
      <w:r>
        <w:tab/>
      </w:r>
      <w:r>
        <w:tab/>
      </w:r>
      <w:r>
        <w:tab/>
      </w:r>
      <w:r>
        <w:tab/>
      </w:r>
      <w:r>
        <w:tab/>
      </w:r>
      <w:bookmarkStart w:id="0" w:name="_Hlk66549220"/>
      <w:r>
        <w:t xml:space="preserve">Page 1  </w:t>
      </w:r>
      <w:bookmarkEnd w:id="0"/>
    </w:p>
    <w:tbl>
      <w:tblPr>
        <w:tblW w:w="14132" w:type="dxa"/>
        <w:tblLayout w:type="fixed"/>
        <w:tblCellMar>
          <w:left w:w="0" w:type="dxa"/>
          <w:right w:w="0" w:type="dxa"/>
        </w:tblCellMar>
        <w:tblLook w:val="04A0" w:firstRow="1" w:lastRow="0" w:firstColumn="1" w:lastColumn="0" w:noHBand="0" w:noVBand="1"/>
        <w:tblDescription w:val="Page layout for 2 interior booklet pages"/>
      </w:tblPr>
      <w:tblGrid>
        <w:gridCol w:w="6212"/>
        <w:gridCol w:w="864"/>
        <w:gridCol w:w="862"/>
        <w:gridCol w:w="6194"/>
      </w:tblGrid>
      <w:tr w:rsidR="00A67E6F" w14:paraId="33E9BBF6" w14:textId="77777777" w:rsidTr="005931D0">
        <w:trPr>
          <w:trHeight w:hRule="exact" w:val="9792"/>
        </w:trPr>
        <w:tc>
          <w:tcPr>
            <w:tcW w:w="6212" w:type="dxa"/>
          </w:tcPr>
          <w:tbl>
            <w:tblPr>
              <w:tblW w:w="0" w:type="auto"/>
              <w:tblLayout w:type="fixed"/>
              <w:tblCellMar>
                <w:left w:w="0" w:type="dxa"/>
                <w:right w:w="0" w:type="dxa"/>
              </w:tblCellMar>
              <w:tblLook w:val="04A0" w:firstRow="1" w:lastRow="0" w:firstColumn="1" w:lastColumn="0" w:noHBand="0" w:noVBand="1"/>
            </w:tblPr>
            <w:tblGrid>
              <w:gridCol w:w="6192"/>
            </w:tblGrid>
            <w:tr w:rsidR="00A67E6F" w14:paraId="03DC91E1" w14:textId="77777777" w:rsidTr="00F47FBA">
              <w:trPr>
                <w:trHeight w:hRule="exact" w:val="9792"/>
              </w:trPr>
              <w:tc>
                <w:tcPr>
                  <w:tcW w:w="6192" w:type="dxa"/>
                </w:tcPr>
                <w:p w14:paraId="0B53C41B" w14:textId="2300BE3D" w:rsidR="00A67E6F" w:rsidRDefault="00A67E6F" w:rsidP="009D3C56">
                  <w:pPr>
                    <w:pStyle w:val="Heading1"/>
                    <w:jc w:val="center"/>
                  </w:pPr>
                  <w:r>
                    <w:lastRenderedPageBreak/>
                    <w:t>Panel member responsibilities</w:t>
                  </w:r>
                </w:p>
                <w:p w14:paraId="68306476" w14:textId="3180F75E" w:rsidR="00A67E6F" w:rsidRDefault="00A67E6F" w:rsidP="00A67E6F">
                  <w:pPr>
                    <w:spacing w:after="0" w:line="240" w:lineRule="auto"/>
                  </w:pPr>
                  <w:r>
                    <w:t xml:space="preserve">Each Panel member has a key role and professional responsibility within the statutory Review process. Agencies must be robust in selecting their nominated panel member and be clear on time commitment. </w:t>
                  </w:r>
                </w:p>
                <w:p w14:paraId="238AEF24" w14:textId="77777777" w:rsidR="00A67E6F" w:rsidRDefault="00A67E6F" w:rsidP="00A67E6F">
                  <w:pPr>
                    <w:spacing w:after="0" w:line="240" w:lineRule="auto"/>
                  </w:pPr>
                </w:p>
                <w:p w14:paraId="2404FD9D" w14:textId="77777777" w:rsidR="00A67E6F" w:rsidRDefault="00A67E6F" w:rsidP="00A67E6F">
                  <w:pPr>
                    <w:spacing w:after="0" w:line="240" w:lineRule="auto"/>
                  </w:pPr>
                  <w:r>
                    <w:t xml:space="preserve">As a Panel member, attendance at and thorough preparation for each Panel meeting is expected. The nomination of any deputy is only permitted under </w:t>
                  </w:r>
                  <w:r w:rsidRPr="00E50A22">
                    <w:rPr>
                      <w:b/>
                      <w:bCs/>
                    </w:rPr>
                    <w:t>exceptional circumstances</w:t>
                  </w:r>
                  <w:r>
                    <w:t>. Continuity is crucial to the process.</w:t>
                  </w:r>
                </w:p>
                <w:p w14:paraId="6E823916" w14:textId="77777777" w:rsidR="00A67E6F" w:rsidRDefault="00A67E6F" w:rsidP="00A67E6F">
                  <w:pPr>
                    <w:spacing w:after="0" w:line="240" w:lineRule="auto"/>
                  </w:pPr>
                </w:p>
                <w:p w14:paraId="14D50505" w14:textId="77777777" w:rsidR="00A67E6F" w:rsidRDefault="00A67E6F" w:rsidP="00A67E6F">
                  <w:pPr>
                    <w:spacing w:after="0" w:line="240" w:lineRule="auto"/>
                  </w:pPr>
                  <w:r>
                    <w:t xml:space="preserve">Each Panel member must be of requisite seniority to be able to fully secure their organisation’s full participation in the Review. This includes supporting the Panel Chair to convey any urgent learning points emerging from the review while it is in progress.  </w:t>
                  </w:r>
                </w:p>
                <w:p w14:paraId="4B2E4664" w14:textId="77777777" w:rsidR="00A67E6F" w:rsidRDefault="00A67E6F" w:rsidP="00A67E6F">
                  <w:pPr>
                    <w:spacing w:after="0" w:line="240" w:lineRule="auto"/>
                  </w:pPr>
                  <w:r>
                    <w:t xml:space="preserve"> </w:t>
                  </w:r>
                </w:p>
                <w:p w14:paraId="494F3F4C" w14:textId="77777777" w:rsidR="00A67E6F" w:rsidRDefault="00A67E6F" w:rsidP="00A67E6F">
                  <w:pPr>
                    <w:spacing w:after="0" w:line="240" w:lineRule="auto"/>
                  </w:pPr>
                  <w:r>
                    <w:t xml:space="preserve">The panel member must not have been directly involved in the first line management or frontline care of the individual (s) concerned.  </w:t>
                  </w:r>
                </w:p>
                <w:p w14:paraId="003C1FB4" w14:textId="77777777" w:rsidR="00A67E6F" w:rsidRDefault="00A67E6F" w:rsidP="00A67E6F">
                  <w:pPr>
                    <w:spacing w:after="0" w:line="240" w:lineRule="auto"/>
                  </w:pPr>
                  <w:r>
                    <w:t xml:space="preserve"> </w:t>
                  </w:r>
                </w:p>
                <w:p w14:paraId="1D98EEBF" w14:textId="77777777" w:rsidR="00A67E6F" w:rsidRDefault="00A67E6F" w:rsidP="00A67E6F">
                  <w:pPr>
                    <w:spacing w:after="0" w:line="240" w:lineRule="auto"/>
                  </w:pPr>
                  <w:r>
                    <w:t>The Panel members will undertake an assessment of good practice, what might have been done differently or better and recommend how to embed this learning into practice or procedures.</w:t>
                  </w:r>
                </w:p>
                <w:p w14:paraId="0F0BCB44" w14:textId="77777777" w:rsidR="00A67E6F" w:rsidRDefault="00A67E6F" w:rsidP="00A67E6F">
                  <w:pPr>
                    <w:spacing w:after="0" w:line="240" w:lineRule="auto"/>
                  </w:pPr>
                </w:p>
                <w:p w14:paraId="5281A234" w14:textId="77777777" w:rsidR="00A67E6F" w:rsidRDefault="00A67E6F" w:rsidP="00A67E6F">
                  <w:pPr>
                    <w:spacing w:after="0" w:line="240" w:lineRule="auto"/>
                  </w:pPr>
                  <w:r>
                    <w:t>The Review Panel will support the Independent Author to formulate and then finalise recommendations as part of the Report which will indicate:</w:t>
                  </w:r>
                </w:p>
                <w:p w14:paraId="52388F10" w14:textId="77777777" w:rsidR="00A67E6F" w:rsidRPr="003E0471" w:rsidRDefault="00A67E6F" w:rsidP="00A67E6F">
                  <w:pPr>
                    <w:spacing w:after="0" w:line="240" w:lineRule="auto"/>
                    <w:rPr>
                      <w:sz w:val="16"/>
                      <w:szCs w:val="16"/>
                    </w:rPr>
                  </w:pPr>
                  <w:r>
                    <w:t xml:space="preserve"> </w:t>
                  </w:r>
                </w:p>
                <w:p w14:paraId="5ED54169" w14:textId="77777777" w:rsidR="00A67E6F" w:rsidRPr="00A06400" w:rsidRDefault="00A67E6F" w:rsidP="00A67E6F">
                  <w:pPr>
                    <w:pStyle w:val="ListParagraph"/>
                    <w:numPr>
                      <w:ilvl w:val="0"/>
                      <w:numId w:val="4"/>
                    </w:numPr>
                    <w:spacing w:after="0" w:line="240" w:lineRule="auto"/>
                    <w:rPr>
                      <w:rFonts w:eastAsiaTheme="minorEastAsia"/>
                      <w:color w:val="595959" w:themeColor="text1" w:themeTint="A6"/>
                      <w:sz w:val="20"/>
                      <w:szCs w:val="20"/>
                      <w:lang w:val="en-US" w:eastAsia="ja-JP"/>
                    </w:rPr>
                  </w:pPr>
                  <w:r w:rsidRPr="00A06400">
                    <w:rPr>
                      <w:rFonts w:eastAsiaTheme="minorEastAsia"/>
                      <w:color w:val="595959" w:themeColor="text1" w:themeTint="A6"/>
                      <w:sz w:val="20"/>
                      <w:szCs w:val="20"/>
                      <w:lang w:val="en-US" w:eastAsia="ja-JP"/>
                    </w:rPr>
                    <w:t xml:space="preserve">What action is required to meet each recommendation </w:t>
                  </w:r>
                </w:p>
                <w:p w14:paraId="363B48DD" w14:textId="77777777" w:rsidR="00A67E6F" w:rsidRDefault="00A67E6F" w:rsidP="00A67E6F">
                  <w:pPr>
                    <w:spacing w:after="0" w:line="240" w:lineRule="auto"/>
                    <w:ind w:firstLine="45"/>
                  </w:pPr>
                </w:p>
                <w:p w14:paraId="1B671975" w14:textId="77777777" w:rsidR="00A67E6F" w:rsidRPr="00A06400" w:rsidRDefault="00A67E6F" w:rsidP="00A67E6F">
                  <w:pPr>
                    <w:pStyle w:val="ListParagraph"/>
                    <w:numPr>
                      <w:ilvl w:val="0"/>
                      <w:numId w:val="4"/>
                    </w:numPr>
                    <w:spacing w:after="0" w:line="240" w:lineRule="auto"/>
                    <w:rPr>
                      <w:rFonts w:eastAsiaTheme="minorEastAsia"/>
                      <w:color w:val="595959" w:themeColor="text1" w:themeTint="A6"/>
                      <w:sz w:val="20"/>
                      <w:szCs w:val="20"/>
                      <w:lang w:val="en-US" w:eastAsia="ja-JP"/>
                    </w:rPr>
                  </w:pPr>
                  <w:r w:rsidRPr="00A06400">
                    <w:rPr>
                      <w:rFonts w:eastAsiaTheme="minorEastAsia"/>
                      <w:color w:val="595959" w:themeColor="text1" w:themeTint="A6"/>
                      <w:sz w:val="20"/>
                      <w:szCs w:val="20"/>
                      <w:lang w:val="en-US" w:eastAsia="ja-JP"/>
                    </w:rPr>
                    <w:t xml:space="preserve">Who will be responsible for the various actions </w:t>
                  </w:r>
                </w:p>
                <w:p w14:paraId="5D4868CE" w14:textId="77777777" w:rsidR="00A67E6F" w:rsidRDefault="00A67E6F" w:rsidP="00A67E6F">
                  <w:pPr>
                    <w:spacing w:after="0" w:line="240" w:lineRule="auto"/>
                    <w:ind w:firstLine="45"/>
                  </w:pPr>
                </w:p>
                <w:p w14:paraId="3DE995BB" w14:textId="77777777" w:rsidR="00A67E6F" w:rsidRPr="00A06400" w:rsidRDefault="00A67E6F" w:rsidP="00A67E6F">
                  <w:pPr>
                    <w:pStyle w:val="ListParagraph"/>
                    <w:numPr>
                      <w:ilvl w:val="0"/>
                      <w:numId w:val="4"/>
                    </w:numPr>
                    <w:spacing w:after="0" w:line="240" w:lineRule="auto"/>
                    <w:rPr>
                      <w:rFonts w:eastAsiaTheme="minorEastAsia"/>
                      <w:color w:val="595959" w:themeColor="text1" w:themeTint="A6"/>
                      <w:sz w:val="20"/>
                      <w:szCs w:val="20"/>
                      <w:lang w:val="en-US" w:eastAsia="ja-JP"/>
                    </w:rPr>
                  </w:pPr>
                  <w:r w:rsidRPr="00A06400">
                    <w:rPr>
                      <w:rFonts w:eastAsiaTheme="minorEastAsia"/>
                      <w:color w:val="595959" w:themeColor="text1" w:themeTint="A6"/>
                      <w:sz w:val="20"/>
                      <w:szCs w:val="20"/>
                      <w:lang w:val="en-US" w:eastAsia="ja-JP"/>
                    </w:rPr>
                    <w:t>The intended outcome of the various actions and recommendations</w:t>
                  </w:r>
                </w:p>
                <w:p w14:paraId="4521FA2E" w14:textId="77B41EA3" w:rsidR="00A67E6F" w:rsidRPr="00A06400" w:rsidRDefault="00A67E6F" w:rsidP="00A67E6F">
                  <w:pPr>
                    <w:pStyle w:val="ListParagraph"/>
                    <w:numPr>
                      <w:ilvl w:val="0"/>
                      <w:numId w:val="4"/>
                    </w:numPr>
                    <w:spacing w:after="0" w:line="240" w:lineRule="auto"/>
                    <w:rPr>
                      <w:rFonts w:eastAsiaTheme="minorEastAsia"/>
                      <w:color w:val="595959" w:themeColor="text1" w:themeTint="A6"/>
                      <w:sz w:val="20"/>
                      <w:szCs w:val="20"/>
                      <w:lang w:val="en-US" w:eastAsia="ja-JP"/>
                    </w:rPr>
                  </w:pPr>
                  <w:r w:rsidRPr="00A06400">
                    <w:rPr>
                      <w:rFonts w:eastAsiaTheme="minorEastAsia"/>
                      <w:color w:val="595959" w:themeColor="text1" w:themeTint="A6"/>
                      <w:sz w:val="20"/>
                      <w:szCs w:val="20"/>
                      <w:lang w:val="en-US" w:eastAsia="ja-JP"/>
                    </w:rPr>
                    <w:t>The means of monitoring and reviewing intended improvements in practice and/or system</w:t>
                  </w:r>
                  <w:r w:rsidR="00F05B10">
                    <w:rPr>
                      <w:rFonts w:eastAsiaTheme="minorEastAsia"/>
                      <w:color w:val="595959" w:themeColor="text1" w:themeTint="A6"/>
                      <w:sz w:val="20"/>
                      <w:szCs w:val="20"/>
                      <w:lang w:val="en-US" w:eastAsia="ja-JP"/>
                    </w:rPr>
                    <w:t>s</w:t>
                  </w:r>
                </w:p>
                <w:p w14:paraId="438788FB" w14:textId="77777777" w:rsidR="00A67E6F" w:rsidRDefault="00A67E6F" w:rsidP="00A67E6F">
                  <w:pPr>
                    <w:spacing w:after="0" w:line="240" w:lineRule="auto"/>
                  </w:pPr>
                  <w:r>
                    <w:t xml:space="preserve"> </w:t>
                  </w:r>
                </w:p>
                <w:p w14:paraId="419EEFF5" w14:textId="77777777" w:rsidR="00A67E6F" w:rsidRDefault="00A67E6F" w:rsidP="00A67E6F">
                  <w:pPr>
                    <w:spacing w:after="0" w:line="240" w:lineRule="auto"/>
                  </w:pPr>
                </w:p>
                <w:p w14:paraId="09685DA1" w14:textId="77777777" w:rsidR="00A67E6F" w:rsidRDefault="00A67E6F" w:rsidP="00A67E6F"/>
              </w:tc>
            </w:tr>
          </w:tbl>
          <w:p w14:paraId="26EB761A" w14:textId="3F572EF9" w:rsidR="00A67E6F" w:rsidRPr="00CD00B5" w:rsidRDefault="00A67E6F" w:rsidP="00A67E6F">
            <w:pPr>
              <w:pStyle w:val="TOC1"/>
            </w:pPr>
          </w:p>
        </w:tc>
        <w:tc>
          <w:tcPr>
            <w:tcW w:w="864" w:type="dxa"/>
          </w:tcPr>
          <w:p w14:paraId="321E91F9" w14:textId="77777777" w:rsidR="00A67E6F" w:rsidRDefault="00A67E6F" w:rsidP="00A67E6F">
            <w:pPr>
              <w:pStyle w:val="NoSpacing"/>
            </w:pPr>
          </w:p>
        </w:tc>
        <w:tc>
          <w:tcPr>
            <w:tcW w:w="862" w:type="dxa"/>
          </w:tcPr>
          <w:p w14:paraId="59D2BEB8" w14:textId="77777777" w:rsidR="00A67E6F" w:rsidRDefault="00A67E6F" w:rsidP="00A67E6F">
            <w:pPr>
              <w:pStyle w:val="NoSpacing"/>
            </w:pPr>
          </w:p>
        </w:tc>
        <w:tc>
          <w:tcPr>
            <w:tcW w:w="6194" w:type="dxa"/>
          </w:tcPr>
          <w:p w14:paraId="0C7E4E32" w14:textId="7852FEAA" w:rsidR="007416AE" w:rsidRPr="00FE1920" w:rsidRDefault="007416AE" w:rsidP="009D3C56">
            <w:pPr>
              <w:pStyle w:val="Heading1"/>
              <w:jc w:val="center"/>
            </w:pPr>
            <w:r w:rsidRPr="00FE1920">
              <w:t>Practitioner responsibilities</w:t>
            </w:r>
          </w:p>
          <w:p w14:paraId="113C2F2E" w14:textId="439EAEBC" w:rsidR="0040035D" w:rsidRDefault="00933D5F" w:rsidP="007416AE">
            <w:r>
              <w:t xml:space="preserve">It is expected that the Panel member from your organisation would have </w:t>
            </w:r>
            <w:r w:rsidR="001775C1">
              <w:t>had a discussion</w:t>
            </w:r>
            <w:r w:rsidR="009677CA">
              <w:t xml:space="preserve"> to inform you</w:t>
            </w:r>
            <w:r w:rsidR="00FB27ED" w:rsidRPr="00B86911">
              <w:t>, the practitioner,</w:t>
            </w:r>
            <w:r w:rsidR="009677CA">
              <w:t xml:space="preserve"> of</w:t>
            </w:r>
            <w:r w:rsidR="00EB61C1">
              <w:t xml:space="preserve"> the reasons for the review and the process. </w:t>
            </w:r>
          </w:p>
          <w:p w14:paraId="5FCC6ED9" w14:textId="364DE809" w:rsidR="0009135E" w:rsidRDefault="008E71BD" w:rsidP="007416AE">
            <w:pPr>
              <w:rPr>
                <w:lang w:val="en-GB"/>
              </w:rPr>
            </w:pPr>
            <w:r w:rsidRPr="00FE1920">
              <w:t>The Safeguarding Adult Review (SAR) enables practitioners and managers</w:t>
            </w:r>
            <w:r w:rsidR="00FB27ED">
              <w:t xml:space="preserve"> </w:t>
            </w:r>
            <w:r w:rsidR="00FB27ED" w:rsidRPr="00B86911">
              <w:t>to</w:t>
            </w:r>
            <w:r w:rsidRPr="00FE1920">
              <w:t xml:space="preserve"> have a constructive experience of taking part in the review</w:t>
            </w:r>
            <w:r w:rsidR="00E339F5">
              <w:t xml:space="preserve"> to seek essential learning</w:t>
            </w:r>
            <w:r w:rsidR="002420A4">
              <w:t xml:space="preserve"> and not to apportion blame</w:t>
            </w:r>
            <w:r>
              <w:t>.</w:t>
            </w:r>
            <w:r w:rsidRPr="00FE1920">
              <w:rPr>
                <w:lang w:val="en-GB"/>
              </w:rPr>
              <w:t xml:space="preserve"> </w:t>
            </w:r>
          </w:p>
          <w:p w14:paraId="0435487C" w14:textId="68F2F627" w:rsidR="00646739" w:rsidRDefault="00646739" w:rsidP="007416AE">
            <w:pPr>
              <w:rPr>
                <w:lang w:val="en-GB"/>
              </w:rPr>
            </w:pPr>
            <w:r>
              <w:rPr>
                <w:lang w:val="en-GB"/>
              </w:rPr>
              <w:t xml:space="preserve">The practitioner experiences are central to the review for the appropriate learning to be identified.  </w:t>
            </w:r>
          </w:p>
          <w:p w14:paraId="648A9C2B" w14:textId="70B6191D" w:rsidR="007416AE" w:rsidRPr="00FE1920" w:rsidRDefault="0009135E" w:rsidP="007416AE">
            <w:pPr>
              <w:rPr>
                <w:lang w:val="en-GB"/>
              </w:rPr>
            </w:pPr>
            <w:r>
              <w:rPr>
                <w:lang w:val="en-GB"/>
              </w:rPr>
              <w:t xml:space="preserve">The role of the workshop enables you the opportunity to develop and shape future good practice based on your </w:t>
            </w:r>
            <w:r w:rsidR="00A74652">
              <w:rPr>
                <w:lang w:val="en-GB"/>
              </w:rPr>
              <w:t xml:space="preserve">experience. </w:t>
            </w:r>
            <w:r w:rsidR="008E71BD">
              <w:rPr>
                <w:lang w:val="en-GB"/>
              </w:rPr>
              <w:br/>
            </w:r>
            <w:r w:rsidR="008E71BD">
              <w:rPr>
                <w:lang w:val="en-GB"/>
              </w:rPr>
              <w:br/>
            </w:r>
            <w:r w:rsidR="007416AE" w:rsidRPr="00FE1920">
              <w:rPr>
                <w:lang w:val="en-GB"/>
              </w:rPr>
              <w:t>Each Practitioner nominated is</w:t>
            </w:r>
            <w:r w:rsidR="0003245A">
              <w:rPr>
                <w:lang w:val="en-GB"/>
              </w:rPr>
              <w:t xml:space="preserve"> ideally</w:t>
            </w:r>
            <w:r w:rsidR="007416AE" w:rsidRPr="00FE1920">
              <w:rPr>
                <w:lang w:val="en-GB"/>
              </w:rPr>
              <w:t xml:space="preserve"> expected to have had direct involvement with the Adult (s)</w:t>
            </w:r>
            <w:r w:rsidR="0003245A">
              <w:rPr>
                <w:lang w:val="en-GB"/>
              </w:rPr>
              <w:t>, however</w:t>
            </w:r>
            <w:r w:rsidR="00FB27ED" w:rsidRPr="00B86911">
              <w:rPr>
                <w:lang w:val="en-GB"/>
              </w:rPr>
              <w:t xml:space="preserve"> this</w:t>
            </w:r>
            <w:r w:rsidR="0003245A">
              <w:rPr>
                <w:lang w:val="en-GB"/>
              </w:rPr>
              <w:t xml:space="preserve"> is not essential</w:t>
            </w:r>
            <w:r w:rsidR="007416AE" w:rsidRPr="00FE1920">
              <w:rPr>
                <w:lang w:val="en-GB"/>
              </w:rPr>
              <w:t xml:space="preserve">. </w:t>
            </w:r>
          </w:p>
          <w:p w14:paraId="17613ABA" w14:textId="5AD2E0ED" w:rsidR="00CA35E5" w:rsidRDefault="007416AE" w:rsidP="007416AE">
            <w:pPr>
              <w:rPr>
                <w:lang w:val="en-GB"/>
              </w:rPr>
            </w:pPr>
            <w:r w:rsidRPr="00FE1920">
              <w:rPr>
                <w:lang w:val="en-GB"/>
              </w:rPr>
              <w:t>Each Practitioner is expected</w:t>
            </w:r>
            <w:r w:rsidR="002B2299">
              <w:rPr>
                <w:lang w:val="en-GB"/>
              </w:rPr>
              <w:t xml:space="preserve"> </w:t>
            </w:r>
            <w:r w:rsidR="00657DF5">
              <w:rPr>
                <w:lang w:val="en-GB"/>
              </w:rPr>
              <w:t>to</w:t>
            </w:r>
            <w:r w:rsidR="002B2299">
              <w:rPr>
                <w:lang w:val="en-GB"/>
              </w:rPr>
              <w:t xml:space="preserve"> </w:t>
            </w:r>
            <w:r w:rsidRPr="00FE1920">
              <w:rPr>
                <w:lang w:val="en-GB"/>
              </w:rPr>
              <w:t>atten</w:t>
            </w:r>
            <w:r w:rsidR="00657DF5">
              <w:rPr>
                <w:lang w:val="en-GB"/>
              </w:rPr>
              <w:t>d (exceptional circumstances</w:t>
            </w:r>
            <w:r w:rsidR="00016BD6">
              <w:rPr>
                <w:lang w:val="en-GB"/>
              </w:rPr>
              <w:t xml:space="preserve"> must be discussed with your line manager or relevant panel </w:t>
            </w:r>
            <w:r w:rsidR="006173F8">
              <w:rPr>
                <w:lang w:val="en-GB"/>
              </w:rPr>
              <w:t>member</w:t>
            </w:r>
            <w:r w:rsidR="00FB27ED">
              <w:rPr>
                <w:color w:val="FF0000"/>
                <w:lang w:val="en-GB"/>
              </w:rPr>
              <w:t xml:space="preserve"> </w:t>
            </w:r>
            <w:r w:rsidR="00FB27ED" w:rsidRPr="00577EC0">
              <w:rPr>
                <w:lang w:val="en-GB"/>
              </w:rPr>
              <w:t>if you cannot attend</w:t>
            </w:r>
            <w:r w:rsidR="006173F8">
              <w:rPr>
                <w:lang w:val="en-GB"/>
              </w:rPr>
              <w:t xml:space="preserve">) </w:t>
            </w:r>
            <w:r w:rsidR="006173F8" w:rsidRPr="00FE1920">
              <w:rPr>
                <w:lang w:val="en-GB"/>
              </w:rPr>
              <w:t>the</w:t>
            </w:r>
            <w:r w:rsidRPr="00FE1920">
              <w:rPr>
                <w:lang w:val="en-GB"/>
              </w:rPr>
              <w:t xml:space="preserve"> Learning and Reflection Workshop (s) and fully engage in a first-hand collaborative process in order to gain maximum learning from the Review</w:t>
            </w:r>
            <w:r w:rsidR="00161246">
              <w:rPr>
                <w:lang w:val="en-GB"/>
              </w:rPr>
              <w:t xml:space="preserve"> in order to</w:t>
            </w:r>
            <w:r w:rsidR="003523DD">
              <w:rPr>
                <w:lang w:val="en-GB"/>
              </w:rPr>
              <w:t xml:space="preserve">: </w:t>
            </w:r>
          </w:p>
          <w:p w14:paraId="7A4F4BAD" w14:textId="4B620239" w:rsidR="00161246" w:rsidRPr="00161246" w:rsidRDefault="00161246" w:rsidP="00161246">
            <w:pPr>
              <w:pStyle w:val="ListParagraph"/>
              <w:numPr>
                <w:ilvl w:val="0"/>
                <w:numId w:val="8"/>
              </w:numPr>
              <w:rPr>
                <w:rFonts w:eastAsiaTheme="minorEastAsia"/>
                <w:color w:val="595959" w:themeColor="text1" w:themeTint="A6"/>
                <w:sz w:val="20"/>
                <w:szCs w:val="20"/>
                <w:lang w:eastAsia="ja-JP"/>
              </w:rPr>
            </w:pPr>
            <w:r w:rsidRPr="00161246">
              <w:rPr>
                <w:rFonts w:eastAsiaTheme="minorEastAsia"/>
                <w:color w:val="595959" w:themeColor="text1" w:themeTint="A6"/>
                <w:sz w:val="20"/>
                <w:szCs w:val="20"/>
                <w:lang w:eastAsia="ja-JP"/>
              </w:rPr>
              <w:t>Enhance partnership working</w:t>
            </w:r>
          </w:p>
          <w:p w14:paraId="09FC170F" w14:textId="1D38509D" w:rsidR="00161246" w:rsidRPr="00161246" w:rsidRDefault="00161246" w:rsidP="00161246">
            <w:pPr>
              <w:pStyle w:val="ListParagraph"/>
              <w:numPr>
                <w:ilvl w:val="0"/>
                <w:numId w:val="8"/>
              </w:numPr>
              <w:rPr>
                <w:rFonts w:eastAsiaTheme="minorEastAsia"/>
                <w:color w:val="595959" w:themeColor="text1" w:themeTint="A6"/>
                <w:sz w:val="20"/>
                <w:szCs w:val="20"/>
                <w:lang w:eastAsia="ja-JP"/>
              </w:rPr>
            </w:pPr>
            <w:r w:rsidRPr="00161246">
              <w:rPr>
                <w:rFonts w:eastAsiaTheme="minorEastAsia"/>
                <w:color w:val="595959" w:themeColor="text1" w:themeTint="A6"/>
                <w:sz w:val="20"/>
                <w:szCs w:val="20"/>
                <w:lang w:eastAsia="ja-JP"/>
              </w:rPr>
              <w:t>Improve outcomes for adults and families</w:t>
            </w:r>
          </w:p>
          <w:p w14:paraId="6A337318" w14:textId="77C24091" w:rsidR="00CA35E5" w:rsidRPr="00161246" w:rsidRDefault="00161246" w:rsidP="007416AE">
            <w:pPr>
              <w:pStyle w:val="ListParagraph"/>
              <w:numPr>
                <w:ilvl w:val="0"/>
                <w:numId w:val="8"/>
              </w:numPr>
              <w:rPr>
                <w:rFonts w:eastAsiaTheme="minorEastAsia"/>
                <w:color w:val="595959" w:themeColor="text1" w:themeTint="A6"/>
                <w:sz w:val="20"/>
                <w:szCs w:val="20"/>
                <w:lang w:eastAsia="ja-JP"/>
              </w:rPr>
            </w:pPr>
            <w:r w:rsidRPr="00161246">
              <w:rPr>
                <w:rFonts w:eastAsiaTheme="minorEastAsia"/>
                <w:color w:val="595959" w:themeColor="text1" w:themeTint="A6"/>
                <w:sz w:val="20"/>
                <w:szCs w:val="20"/>
                <w:lang w:eastAsia="ja-JP"/>
              </w:rPr>
              <w:t>Prevent similar abuse and neglect in the future</w:t>
            </w:r>
          </w:p>
          <w:p w14:paraId="50156426" w14:textId="388AF6FB" w:rsidR="00F71698" w:rsidRDefault="00A55957" w:rsidP="007416AE">
            <w:pPr>
              <w:rPr>
                <w:lang w:val="en-GB"/>
              </w:rPr>
            </w:pPr>
            <w:r>
              <w:rPr>
                <w:lang w:val="en-GB"/>
              </w:rPr>
              <w:t xml:space="preserve">Prior to the workshop it is expected that the nominated practitioner would have </w:t>
            </w:r>
            <w:r w:rsidR="00F4581C">
              <w:rPr>
                <w:lang w:val="en-GB"/>
              </w:rPr>
              <w:t xml:space="preserve">familiarised themselves with the case files. </w:t>
            </w:r>
            <w:r w:rsidR="007416AE" w:rsidRPr="00FE1920">
              <w:rPr>
                <w:lang w:val="en-GB"/>
              </w:rPr>
              <w:t xml:space="preserve">Each Practitioner is expected to </w:t>
            </w:r>
            <w:r w:rsidR="00161246">
              <w:rPr>
                <w:lang w:val="en-GB"/>
              </w:rPr>
              <w:t xml:space="preserve">fully </w:t>
            </w:r>
            <w:r w:rsidR="007416AE" w:rsidRPr="00FE1920">
              <w:rPr>
                <w:lang w:val="en-GB"/>
              </w:rPr>
              <w:t>consider and comment</w:t>
            </w:r>
            <w:r w:rsidR="00161246">
              <w:rPr>
                <w:lang w:val="en-GB"/>
              </w:rPr>
              <w:t xml:space="preserve"> </w:t>
            </w:r>
            <w:r w:rsidR="007416AE" w:rsidRPr="00FE1920">
              <w:rPr>
                <w:lang w:val="en-GB"/>
              </w:rPr>
              <w:t xml:space="preserve">on </w:t>
            </w:r>
            <w:r w:rsidR="003523DD">
              <w:rPr>
                <w:lang w:val="en-GB"/>
              </w:rPr>
              <w:t>draft version</w:t>
            </w:r>
            <w:r w:rsidR="00161246">
              <w:rPr>
                <w:lang w:val="en-GB"/>
              </w:rPr>
              <w:t>/s</w:t>
            </w:r>
            <w:r w:rsidR="003523DD">
              <w:rPr>
                <w:lang w:val="en-GB"/>
              </w:rPr>
              <w:t xml:space="preserve"> of the report issued to them.</w:t>
            </w:r>
          </w:p>
          <w:p w14:paraId="4631D76C" w14:textId="012214B8" w:rsidR="007E3F97" w:rsidRDefault="007E3F97" w:rsidP="007416AE">
            <w:pPr>
              <w:rPr>
                <w:lang w:val="en-GB"/>
              </w:rPr>
            </w:pPr>
          </w:p>
          <w:p w14:paraId="13817917" w14:textId="1167D5A9" w:rsidR="007E3F97" w:rsidRDefault="007E3F97" w:rsidP="007416AE">
            <w:pPr>
              <w:rPr>
                <w:lang w:val="en-GB"/>
              </w:rPr>
            </w:pPr>
            <w:proofErr w:type="spellStart"/>
            <w:r>
              <w:rPr>
                <w:lang w:val="en-GB"/>
              </w:rPr>
              <w:t>Priortit</w:t>
            </w:r>
            <w:proofErr w:type="spellEnd"/>
          </w:p>
          <w:p w14:paraId="048575EA" w14:textId="77777777" w:rsidR="00FE1920" w:rsidRDefault="00FE1920" w:rsidP="00FE1920">
            <w:pPr>
              <w:rPr>
                <w:lang w:val="en-GB"/>
              </w:rPr>
            </w:pPr>
          </w:p>
          <w:p w14:paraId="4C8C97B8" w14:textId="07F39870" w:rsidR="00FE1920" w:rsidRPr="00FE1920" w:rsidRDefault="00FE1920" w:rsidP="00FE1920">
            <w:r w:rsidRPr="00FE1920">
              <w:t xml:space="preserve"> </w:t>
            </w:r>
          </w:p>
          <w:p w14:paraId="1F85C4D6" w14:textId="77777777" w:rsidR="00FE1920" w:rsidRPr="00FE1920" w:rsidRDefault="00FE1920" w:rsidP="00FE1920">
            <w:pPr>
              <w:rPr>
                <w:lang w:val="en-GB"/>
              </w:rPr>
            </w:pPr>
          </w:p>
          <w:p w14:paraId="269C0837" w14:textId="77777777" w:rsidR="00FE1920" w:rsidRPr="00FE1920" w:rsidRDefault="00FE1920" w:rsidP="00FE1920">
            <w:pPr>
              <w:rPr>
                <w:lang w:val="en-GB"/>
              </w:rPr>
            </w:pPr>
          </w:p>
          <w:p w14:paraId="4AF3F04F" w14:textId="77777777" w:rsidR="00FE1920" w:rsidRPr="00FE1920" w:rsidRDefault="00FE1920" w:rsidP="00FE1920">
            <w:pPr>
              <w:rPr>
                <w:lang w:val="en-GB"/>
              </w:rPr>
            </w:pPr>
          </w:p>
          <w:p w14:paraId="27D739E5" w14:textId="77777777" w:rsidR="007416AE" w:rsidRPr="00FE1920" w:rsidRDefault="007416AE" w:rsidP="00A67E6F">
            <w:pPr>
              <w:rPr>
                <w:lang w:val="en-GB"/>
              </w:rPr>
            </w:pPr>
          </w:p>
          <w:p w14:paraId="2F784685" w14:textId="77777777" w:rsidR="007416AE" w:rsidRPr="00FE1920" w:rsidRDefault="007416AE" w:rsidP="00A67E6F">
            <w:pPr>
              <w:rPr>
                <w:lang w:val="en-GB"/>
              </w:rPr>
            </w:pPr>
          </w:p>
          <w:p w14:paraId="1C7B28B8" w14:textId="77777777" w:rsidR="007416AE" w:rsidRPr="00FE1920" w:rsidRDefault="007416AE" w:rsidP="00A67E6F">
            <w:pPr>
              <w:rPr>
                <w:lang w:val="en-GB"/>
              </w:rPr>
            </w:pPr>
          </w:p>
          <w:p w14:paraId="40DE86E4" w14:textId="343626CC" w:rsidR="007416AE" w:rsidRPr="00FE1920" w:rsidRDefault="007416AE" w:rsidP="00A67E6F">
            <w:pPr>
              <w:rPr>
                <w:lang w:val="en-GB"/>
              </w:rPr>
            </w:pPr>
          </w:p>
        </w:tc>
      </w:tr>
      <w:tr w:rsidR="00A67E6F" w14:paraId="78AE59B5" w14:textId="77777777" w:rsidTr="005931D0">
        <w:trPr>
          <w:trHeight w:hRule="exact" w:val="504"/>
        </w:trPr>
        <w:tc>
          <w:tcPr>
            <w:tcW w:w="6212" w:type="dxa"/>
            <w:vAlign w:val="bottom"/>
          </w:tcPr>
          <w:p w14:paraId="28DC8BC2" w14:textId="36A69804" w:rsidR="00A67E6F" w:rsidRDefault="00A67E6F" w:rsidP="00A67E6F">
            <w:pPr>
              <w:pStyle w:val="NoSpacing"/>
              <w:rPr>
                <w:rStyle w:val="PageNumber"/>
              </w:rPr>
            </w:pPr>
          </w:p>
        </w:tc>
        <w:tc>
          <w:tcPr>
            <w:tcW w:w="864" w:type="dxa"/>
            <w:vAlign w:val="bottom"/>
          </w:tcPr>
          <w:p w14:paraId="2FEA5E94" w14:textId="77777777" w:rsidR="00A67E6F" w:rsidRDefault="00A67E6F" w:rsidP="00A67E6F">
            <w:pPr>
              <w:pStyle w:val="NoSpacing"/>
            </w:pPr>
          </w:p>
        </w:tc>
        <w:tc>
          <w:tcPr>
            <w:tcW w:w="862" w:type="dxa"/>
            <w:vAlign w:val="bottom"/>
          </w:tcPr>
          <w:p w14:paraId="4D3B2A15" w14:textId="77777777" w:rsidR="00A67E6F" w:rsidRDefault="00A67E6F" w:rsidP="00A67E6F">
            <w:pPr>
              <w:pStyle w:val="NoSpacing"/>
            </w:pPr>
          </w:p>
        </w:tc>
        <w:tc>
          <w:tcPr>
            <w:tcW w:w="6194" w:type="dxa"/>
            <w:vAlign w:val="bottom"/>
          </w:tcPr>
          <w:p w14:paraId="71CA4B0E" w14:textId="42215873" w:rsidR="00A67E6F" w:rsidRDefault="00A67E6F" w:rsidP="00A67E6F">
            <w:pPr>
              <w:pStyle w:val="NoSpacing"/>
              <w:jc w:val="center"/>
              <w:rPr>
                <w:rStyle w:val="PageNumber"/>
              </w:rPr>
            </w:pPr>
            <w:r>
              <w:rPr>
                <w:rStyle w:val="PageNumber"/>
              </w:rPr>
              <w:t xml:space="preserve">                                                                                                    </w:t>
            </w:r>
          </w:p>
        </w:tc>
      </w:tr>
    </w:tbl>
    <w:p w14:paraId="6255ABBD" w14:textId="2645338C" w:rsidR="009D2335" w:rsidRDefault="007416AE" w:rsidP="007416AE">
      <w:pPr>
        <w:pStyle w:val="NoSpacing"/>
        <w:tabs>
          <w:tab w:val="right" w:pos="14112"/>
        </w:tabs>
      </w:pPr>
      <w:r>
        <w:t>Page 2</w:t>
      </w:r>
      <w:r>
        <w:tab/>
        <w:t>Page 3</w:t>
      </w:r>
    </w:p>
    <w:sectPr w:rsidR="009D2335">
      <w:headerReference w:type="default" r:id="rId15"/>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059DF" w14:textId="77777777" w:rsidR="00BA2622" w:rsidRDefault="00BA2622" w:rsidP="00BA2622">
      <w:pPr>
        <w:spacing w:after="0" w:line="240" w:lineRule="auto"/>
      </w:pPr>
      <w:r>
        <w:separator/>
      </w:r>
    </w:p>
  </w:endnote>
  <w:endnote w:type="continuationSeparator" w:id="0">
    <w:p w14:paraId="527FAEE3" w14:textId="77777777" w:rsidR="00BA2622" w:rsidRDefault="00BA2622" w:rsidP="00BA2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CC1D0" w14:textId="77777777" w:rsidR="00BA2622" w:rsidRDefault="00BA2622" w:rsidP="00BA2622">
      <w:pPr>
        <w:spacing w:after="0" w:line="240" w:lineRule="auto"/>
      </w:pPr>
      <w:r>
        <w:separator/>
      </w:r>
    </w:p>
  </w:footnote>
  <w:footnote w:type="continuationSeparator" w:id="0">
    <w:p w14:paraId="14287EA7" w14:textId="77777777" w:rsidR="00BA2622" w:rsidRDefault="00BA2622" w:rsidP="00BA2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7D384" w14:textId="0997D047" w:rsidR="00BA2622" w:rsidRPr="00BA2622" w:rsidRDefault="004B6F75">
    <w:pPr>
      <w:pStyle w:val="Header"/>
      <w:rPr>
        <w:lang w:val="en-GB"/>
      </w:rPr>
    </w:pPr>
    <w:r>
      <w:rPr>
        <w:lang w:val="en-GB"/>
      </w:rPr>
      <w:t xml:space="preserve">FINAL – May 2021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420041AB"/>
    <w:multiLevelType w:val="hybridMultilevel"/>
    <w:tmpl w:val="E67CE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164415"/>
    <w:multiLevelType w:val="hybridMultilevel"/>
    <w:tmpl w:val="537AF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06614E"/>
    <w:multiLevelType w:val="hybridMultilevel"/>
    <w:tmpl w:val="6BE4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235309"/>
    <w:multiLevelType w:val="hybridMultilevel"/>
    <w:tmpl w:val="A7F29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AD29FA"/>
    <w:multiLevelType w:val="hybridMultilevel"/>
    <w:tmpl w:val="39304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DB27F4"/>
    <w:multiLevelType w:val="hybridMultilevel"/>
    <w:tmpl w:val="D794C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5"/>
  </w:num>
  <w:num w:numId="4">
    <w:abstractNumId w:val="1"/>
  </w:num>
  <w:num w:numId="5">
    <w:abstractNumId w:val="4"/>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623"/>
    <w:rsid w:val="000039FC"/>
    <w:rsid w:val="00016BD6"/>
    <w:rsid w:val="000177CD"/>
    <w:rsid w:val="0003245A"/>
    <w:rsid w:val="00036FF8"/>
    <w:rsid w:val="0009135E"/>
    <w:rsid w:val="00133627"/>
    <w:rsid w:val="00161246"/>
    <w:rsid w:val="001775C1"/>
    <w:rsid w:val="00177ACC"/>
    <w:rsid w:val="00192FC1"/>
    <w:rsid w:val="002420A4"/>
    <w:rsid w:val="002B2299"/>
    <w:rsid w:val="002F14B3"/>
    <w:rsid w:val="00314B74"/>
    <w:rsid w:val="00315530"/>
    <w:rsid w:val="003466FA"/>
    <w:rsid w:val="003523DD"/>
    <w:rsid w:val="00363198"/>
    <w:rsid w:val="003E0471"/>
    <w:rsid w:val="0040035D"/>
    <w:rsid w:val="004063AB"/>
    <w:rsid w:val="004134E5"/>
    <w:rsid w:val="00471878"/>
    <w:rsid w:val="00475BA8"/>
    <w:rsid w:val="004807E5"/>
    <w:rsid w:val="00481D1C"/>
    <w:rsid w:val="004976E7"/>
    <w:rsid w:val="004A7EB8"/>
    <w:rsid w:val="004B6F75"/>
    <w:rsid w:val="0050382D"/>
    <w:rsid w:val="00516AF3"/>
    <w:rsid w:val="0057522A"/>
    <w:rsid w:val="0057593A"/>
    <w:rsid w:val="00577EC0"/>
    <w:rsid w:val="005931D0"/>
    <w:rsid w:val="00602B5D"/>
    <w:rsid w:val="006173F8"/>
    <w:rsid w:val="00646739"/>
    <w:rsid w:val="006541D1"/>
    <w:rsid w:val="00656DB0"/>
    <w:rsid w:val="00657DF5"/>
    <w:rsid w:val="006A4D4D"/>
    <w:rsid w:val="007416AE"/>
    <w:rsid w:val="00765991"/>
    <w:rsid w:val="007B4E1F"/>
    <w:rsid w:val="007C3E42"/>
    <w:rsid w:val="007E3F97"/>
    <w:rsid w:val="008612D8"/>
    <w:rsid w:val="008647FA"/>
    <w:rsid w:val="008668F7"/>
    <w:rsid w:val="00876787"/>
    <w:rsid w:val="008A5143"/>
    <w:rsid w:val="008E2D10"/>
    <w:rsid w:val="008E71BD"/>
    <w:rsid w:val="008F341F"/>
    <w:rsid w:val="00933D5F"/>
    <w:rsid w:val="009677CA"/>
    <w:rsid w:val="009C52F6"/>
    <w:rsid w:val="009D2335"/>
    <w:rsid w:val="009D3C56"/>
    <w:rsid w:val="00A01767"/>
    <w:rsid w:val="00A0401C"/>
    <w:rsid w:val="00A06400"/>
    <w:rsid w:val="00A06CD2"/>
    <w:rsid w:val="00A30312"/>
    <w:rsid w:val="00A55957"/>
    <w:rsid w:val="00A60F62"/>
    <w:rsid w:val="00A67E6F"/>
    <w:rsid w:val="00A74652"/>
    <w:rsid w:val="00AB6DE5"/>
    <w:rsid w:val="00B12070"/>
    <w:rsid w:val="00B16C79"/>
    <w:rsid w:val="00B17C17"/>
    <w:rsid w:val="00B576DD"/>
    <w:rsid w:val="00B748C4"/>
    <w:rsid w:val="00B86911"/>
    <w:rsid w:val="00BA2622"/>
    <w:rsid w:val="00BC2688"/>
    <w:rsid w:val="00BC3A91"/>
    <w:rsid w:val="00BC5E5C"/>
    <w:rsid w:val="00BD4DFC"/>
    <w:rsid w:val="00BF4E7E"/>
    <w:rsid w:val="00C40EC5"/>
    <w:rsid w:val="00C46FB4"/>
    <w:rsid w:val="00CA35E5"/>
    <w:rsid w:val="00CD00B5"/>
    <w:rsid w:val="00CD2594"/>
    <w:rsid w:val="00CE39DE"/>
    <w:rsid w:val="00D61836"/>
    <w:rsid w:val="00D734E2"/>
    <w:rsid w:val="00D80539"/>
    <w:rsid w:val="00DB568B"/>
    <w:rsid w:val="00DF0BA1"/>
    <w:rsid w:val="00E339F5"/>
    <w:rsid w:val="00E44CC2"/>
    <w:rsid w:val="00E50A22"/>
    <w:rsid w:val="00E53623"/>
    <w:rsid w:val="00E679D0"/>
    <w:rsid w:val="00EB61C1"/>
    <w:rsid w:val="00EC5955"/>
    <w:rsid w:val="00EC7B0A"/>
    <w:rsid w:val="00F05B10"/>
    <w:rsid w:val="00F433CF"/>
    <w:rsid w:val="00F4581C"/>
    <w:rsid w:val="00F524E1"/>
    <w:rsid w:val="00F71698"/>
    <w:rsid w:val="00FB27ED"/>
    <w:rsid w:val="00FE1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EF945C"/>
  <w15:chartTrackingRefBased/>
  <w15:docId w15:val="{74EC50E8-B794-42AD-A714-5EE3419D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516A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AF3"/>
    <w:rPr>
      <w:rFonts w:ascii="Segoe UI" w:hAnsi="Segoe UI" w:cs="Segoe UI"/>
      <w:sz w:val="18"/>
      <w:szCs w:val="18"/>
    </w:rPr>
  </w:style>
  <w:style w:type="paragraph" w:styleId="ListParagraph">
    <w:name w:val="List Paragraph"/>
    <w:basedOn w:val="Normal"/>
    <w:uiPriority w:val="34"/>
    <w:qFormat/>
    <w:rsid w:val="000039FC"/>
    <w:pPr>
      <w:spacing w:line="259" w:lineRule="auto"/>
      <w:ind w:left="720"/>
      <w:contextualSpacing/>
    </w:pPr>
    <w:rPr>
      <w:rFonts w:eastAsiaTheme="minorHAnsi"/>
      <w:color w:val="auto"/>
      <w:sz w:val="22"/>
      <w:szCs w:val="22"/>
      <w:lang w:val="en-GB" w:eastAsia="en-US"/>
    </w:rPr>
  </w:style>
  <w:style w:type="paragraph" w:customStyle="1" w:styleId="Default">
    <w:name w:val="Default"/>
    <w:rsid w:val="00FE1920"/>
    <w:pPr>
      <w:autoSpaceDE w:val="0"/>
      <w:autoSpaceDN w:val="0"/>
      <w:adjustRightInd w:val="0"/>
      <w:spacing w:after="0" w:line="240" w:lineRule="auto"/>
    </w:pPr>
    <w:rPr>
      <w:rFonts w:ascii="Arial" w:hAnsi="Arial" w:cs="Arial"/>
      <w:color w:val="000000"/>
      <w:sz w:val="24"/>
      <w:szCs w:val="24"/>
      <w:lang w:val="en-GB"/>
    </w:rPr>
  </w:style>
  <w:style w:type="paragraph" w:styleId="Header">
    <w:name w:val="header"/>
    <w:basedOn w:val="Normal"/>
    <w:link w:val="HeaderChar"/>
    <w:uiPriority w:val="99"/>
    <w:unhideWhenUsed/>
    <w:rsid w:val="00BA26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622"/>
  </w:style>
  <w:style w:type="paragraph" w:styleId="Footer">
    <w:name w:val="footer"/>
    <w:basedOn w:val="Normal"/>
    <w:link w:val="FooterChar"/>
    <w:uiPriority w:val="99"/>
    <w:unhideWhenUsed/>
    <w:rsid w:val="00BA26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6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ilks\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7ABC5D268604B939CBF63FAEB3E0FDF"/>
        <w:category>
          <w:name w:val="General"/>
          <w:gallery w:val="placeholder"/>
        </w:category>
        <w:types>
          <w:type w:val="bbPlcHdr"/>
        </w:types>
        <w:behaviors>
          <w:behavior w:val="content"/>
        </w:behaviors>
        <w:guid w:val="{74E184B8-ACFD-4900-AEA6-FCAE68B9E6D2}"/>
      </w:docPartPr>
      <w:docPartBody>
        <w:p w:rsidR="00C471BF" w:rsidRDefault="00C471BF">
          <w:pPr>
            <w:pStyle w:val="67ABC5D268604B939CBF63FAEB3E0FDF"/>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1BF"/>
    <w:rsid w:val="00C47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5685C31C26410C9154972B41226C44">
    <w:name w:val="8F5685C31C26410C9154972B41226C44"/>
  </w:style>
  <w:style w:type="paragraph" w:customStyle="1" w:styleId="D1FD2E0A7A0242D0817A972A8EC387A7">
    <w:name w:val="D1FD2E0A7A0242D0817A972A8EC387A7"/>
  </w:style>
  <w:style w:type="paragraph" w:customStyle="1" w:styleId="2DD16D2380AF46C59A59EA427A65D437">
    <w:name w:val="2DD16D2380AF46C59A59EA427A65D437"/>
  </w:style>
  <w:style w:type="paragraph" w:customStyle="1" w:styleId="8144DF7026124BFFB4A848436131669C">
    <w:name w:val="8144DF7026124BFFB4A848436131669C"/>
  </w:style>
  <w:style w:type="paragraph" w:customStyle="1" w:styleId="8E43A15976114E3BB7EDF0F1EF2E5E6B">
    <w:name w:val="8E43A15976114E3BB7EDF0F1EF2E5E6B"/>
  </w:style>
  <w:style w:type="paragraph" w:customStyle="1" w:styleId="67ABC5D268604B939CBF63FAEB3E0FDF">
    <w:name w:val="67ABC5D268604B939CBF63FAEB3E0FDF"/>
  </w:style>
  <w:style w:type="paragraph" w:customStyle="1" w:styleId="7024818EB832423DA613003B7970261E">
    <w:name w:val="7024818EB832423DA613003B7970261E"/>
  </w:style>
  <w:style w:type="paragraph" w:customStyle="1" w:styleId="F3903FDCB6494F609662CEB57354A4CF">
    <w:name w:val="F3903FDCB6494F609662CEB57354A4CF"/>
  </w:style>
  <w:style w:type="paragraph" w:customStyle="1" w:styleId="1F1AAED32B4B45268677863D11A64FDC">
    <w:name w:val="1F1AAED32B4B45268677863D11A64FDC"/>
  </w:style>
  <w:style w:type="paragraph" w:customStyle="1" w:styleId="F23887BAC0C847E99DBC1D9F10D0B640">
    <w:name w:val="F23887BAC0C847E99DBC1D9F10D0B640"/>
  </w:style>
  <w:style w:type="paragraph" w:customStyle="1" w:styleId="58B17359EDE44E56BC2059C39D38DCBC">
    <w:name w:val="58B17359EDE44E56BC2059C39D38DCBC"/>
  </w:style>
  <w:style w:type="paragraph" w:customStyle="1" w:styleId="B707B1E2C71C46979A3BC9763C78DC17">
    <w:name w:val="B707B1E2C71C46979A3BC9763C78DC17"/>
  </w:style>
  <w:style w:type="paragraph" w:customStyle="1" w:styleId="B0A7BA9B514246EDA1FB853EF7C357C0">
    <w:name w:val="B0A7BA9B514246EDA1FB853EF7C357C0"/>
  </w:style>
  <w:style w:type="paragraph" w:customStyle="1" w:styleId="BC109D896D67401C9A13B632A4E57C25">
    <w:name w:val="BC109D896D67401C9A13B632A4E57C25"/>
  </w:style>
  <w:style w:type="paragraph" w:customStyle="1" w:styleId="5578DC8F7696464B8A3DF6C37306E181">
    <w:name w:val="5578DC8F7696464B8A3DF6C37306E181"/>
  </w:style>
  <w:style w:type="paragraph" w:customStyle="1" w:styleId="359F101BD9494A4AB937798064520DF8">
    <w:name w:val="359F101BD9494A4AB937798064520DF8"/>
  </w:style>
  <w:style w:type="paragraph" w:customStyle="1" w:styleId="67B75A7A836946FE8AD02EDF7767152D">
    <w:name w:val="67B75A7A836946FE8AD02EDF7767152D"/>
  </w:style>
  <w:style w:type="paragraph" w:customStyle="1" w:styleId="F43891CBED4E49E38F0BE2C88A003DD5">
    <w:name w:val="F43891CBED4E49E38F0BE2C88A003DD5"/>
  </w:style>
  <w:style w:type="paragraph" w:customStyle="1" w:styleId="6C4B9FADB425489390E9B92B26AA8DD4">
    <w:name w:val="6C4B9FADB425489390E9B92B26AA8DD4"/>
  </w:style>
  <w:style w:type="paragraph" w:customStyle="1" w:styleId="4222812BAE124259A2A115ED8E16E71D">
    <w:name w:val="4222812BAE124259A2A115ED8E16E7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359050-F1EF-46DE-8503-7BB7FFC94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2</TotalTime>
  <Pages>2</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Worcestershire Safeguarding Adults Board</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Wilks, Sarah</dc:creator>
  <cp:keywords/>
  <dc:description/>
  <cp:lastModifiedBy>Wilks, Sarah</cp:lastModifiedBy>
  <cp:revision>3</cp:revision>
  <dcterms:created xsi:type="dcterms:W3CDTF">2021-07-14T14:50:00Z</dcterms:created>
  <dcterms:modified xsi:type="dcterms:W3CDTF">2021-07-14T14:51:00Z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